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D7A03" w14:textId="77777777" w:rsidR="00811DC6" w:rsidRPr="006022C4" w:rsidRDefault="00811DC6" w:rsidP="00547DC9">
      <w:pPr>
        <w:spacing w:line="360" w:lineRule="auto"/>
        <w:rPr>
          <w:rFonts w:ascii="Arial" w:hAnsi="Arial" w:cs="Arial"/>
          <w:color w:val="2F5496" w:themeColor="accent1" w:themeShade="BF"/>
          <w:sz w:val="32"/>
          <w:szCs w:val="32"/>
        </w:rPr>
      </w:pPr>
      <w:r w:rsidRPr="006022C4">
        <w:rPr>
          <w:rFonts w:ascii="Arial" w:hAnsi="Arial" w:cs="Arial"/>
          <w:b/>
          <w:bCs/>
          <w:color w:val="2F5496" w:themeColor="accent1" w:themeShade="BF"/>
          <w:sz w:val="32"/>
          <w:szCs w:val="32"/>
        </w:rPr>
        <w:br/>
        <w:t>Full-time (37 hours per week), 18-month fixed term contract (negotiable) with possibility to extend.</w:t>
      </w:r>
    </w:p>
    <w:p w14:paraId="24D1D44C" w14:textId="77777777" w:rsidR="000755EA" w:rsidRDefault="000755EA" w:rsidP="00547DC9">
      <w:pPr>
        <w:spacing w:line="360" w:lineRule="auto"/>
        <w:rPr>
          <w:rFonts w:ascii="Arial" w:hAnsi="Arial" w:cs="Arial"/>
          <w:color w:val="2F5496" w:themeColor="accent1" w:themeShade="BF"/>
          <w:sz w:val="32"/>
          <w:szCs w:val="32"/>
        </w:rPr>
      </w:pPr>
    </w:p>
    <w:p w14:paraId="0E5E848F" w14:textId="56EB881E" w:rsidR="00811DC6" w:rsidRPr="006022C4" w:rsidRDefault="00811DC6" w:rsidP="00547DC9">
      <w:pPr>
        <w:spacing w:line="360" w:lineRule="auto"/>
        <w:rPr>
          <w:rFonts w:ascii="Arial" w:hAnsi="Arial" w:cs="Arial"/>
          <w:color w:val="2F5496" w:themeColor="accent1" w:themeShade="BF"/>
          <w:sz w:val="32"/>
          <w:szCs w:val="32"/>
        </w:rPr>
      </w:pPr>
      <w:r w:rsidRPr="006022C4">
        <w:rPr>
          <w:rFonts w:ascii="Arial" w:hAnsi="Arial" w:cs="Arial"/>
          <w:color w:val="2F5496" w:themeColor="accent1" w:themeShade="BF"/>
          <w:sz w:val="32"/>
          <w:szCs w:val="32"/>
        </w:rPr>
        <w:t>To start as soon as possible.</w:t>
      </w:r>
    </w:p>
    <w:p w14:paraId="0C954E5A" w14:textId="77777777" w:rsidR="000755EA" w:rsidRDefault="000755EA" w:rsidP="00547DC9">
      <w:pPr>
        <w:spacing w:line="360" w:lineRule="auto"/>
        <w:rPr>
          <w:rFonts w:ascii="Arial" w:hAnsi="Arial" w:cs="Arial"/>
          <w:b/>
          <w:bCs/>
          <w:color w:val="2F5496" w:themeColor="accent1" w:themeShade="BF"/>
          <w:sz w:val="32"/>
          <w:szCs w:val="32"/>
        </w:rPr>
      </w:pPr>
    </w:p>
    <w:p w14:paraId="5B100FA7" w14:textId="0B8BC871" w:rsidR="00811DC6" w:rsidRPr="006022C4" w:rsidRDefault="00811DC6" w:rsidP="00547DC9">
      <w:pPr>
        <w:spacing w:line="360" w:lineRule="auto"/>
        <w:rPr>
          <w:rFonts w:ascii="Arial" w:hAnsi="Arial" w:cs="Arial"/>
          <w:color w:val="2F5496" w:themeColor="accent1" w:themeShade="BF"/>
          <w:sz w:val="32"/>
          <w:szCs w:val="32"/>
        </w:rPr>
      </w:pPr>
      <w:r w:rsidRPr="006022C4">
        <w:rPr>
          <w:rFonts w:ascii="Arial" w:hAnsi="Arial" w:cs="Arial"/>
          <w:b/>
          <w:bCs/>
          <w:color w:val="2F5496" w:themeColor="accent1" w:themeShade="BF"/>
          <w:sz w:val="32"/>
          <w:szCs w:val="32"/>
        </w:rPr>
        <w:t xml:space="preserve">Salary: </w:t>
      </w:r>
      <w:r w:rsidRPr="006022C4">
        <w:rPr>
          <w:rFonts w:ascii="Arial" w:hAnsi="Arial" w:cs="Arial"/>
          <w:color w:val="2F5496" w:themeColor="accent1" w:themeShade="BF"/>
          <w:sz w:val="32"/>
          <w:szCs w:val="32"/>
        </w:rPr>
        <w:t>£35,000 pro rata.</w:t>
      </w:r>
      <w:r w:rsidRPr="006022C4">
        <w:rPr>
          <w:rFonts w:ascii="Arial" w:hAnsi="Arial" w:cs="Arial"/>
          <w:color w:val="2F5496" w:themeColor="accent1" w:themeShade="BF"/>
          <w:sz w:val="32"/>
          <w:szCs w:val="32"/>
        </w:rPr>
        <w:br/>
      </w:r>
      <w:r w:rsidRPr="006022C4">
        <w:rPr>
          <w:rFonts w:ascii="Arial" w:hAnsi="Arial" w:cs="Arial"/>
          <w:color w:val="2F5496" w:themeColor="accent1" w:themeShade="BF"/>
          <w:sz w:val="32"/>
          <w:szCs w:val="32"/>
        </w:rPr>
        <w:br/>
      </w:r>
      <w:r w:rsidRPr="006022C4">
        <w:rPr>
          <w:rFonts w:ascii="Arial" w:hAnsi="Arial" w:cs="Arial"/>
          <w:b/>
          <w:bCs/>
          <w:color w:val="2F5496" w:themeColor="accent1" w:themeShade="BF"/>
          <w:sz w:val="32"/>
          <w:szCs w:val="32"/>
        </w:rPr>
        <w:t xml:space="preserve">Location: </w:t>
      </w:r>
      <w:r w:rsidRPr="006022C4">
        <w:rPr>
          <w:rFonts w:ascii="Arial" w:hAnsi="Arial" w:cs="Arial"/>
          <w:color w:val="2F5496" w:themeColor="accent1" w:themeShade="BF"/>
          <w:sz w:val="32"/>
          <w:szCs w:val="32"/>
        </w:rPr>
        <w:t>We are a collaborative team that works across Wales, with offices in Llanystumdwy and Cardiff. We work in a hybrid fashion with attendance at one of the offices required regularly but a large proportion of this role can be delivered whilst working from home</w:t>
      </w:r>
      <w:r w:rsidRPr="006022C4">
        <w:rPr>
          <w:rFonts w:ascii="Arial" w:hAnsi="Arial" w:cs="Arial"/>
          <w:b/>
          <w:bCs/>
          <w:color w:val="2F5496" w:themeColor="accent1" w:themeShade="BF"/>
          <w:sz w:val="32"/>
          <w:szCs w:val="32"/>
        </w:rPr>
        <w:t xml:space="preserve">. </w:t>
      </w:r>
      <w:r w:rsidRPr="006022C4">
        <w:rPr>
          <w:rFonts w:ascii="Arial" w:hAnsi="Arial" w:cs="Arial"/>
          <w:color w:val="2F5496" w:themeColor="accent1" w:themeShade="BF"/>
          <w:sz w:val="32"/>
          <w:szCs w:val="32"/>
        </w:rPr>
        <w:t>If attendance at the office might prevent you from applying for any reason, please email us to discuss your situation further. </w:t>
      </w:r>
    </w:p>
    <w:p w14:paraId="072402CB" w14:textId="77777777" w:rsidR="000755EA" w:rsidRDefault="000755EA" w:rsidP="00547DC9">
      <w:pPr>
        <w:spacing w:line="360" w:lineRule="auto"/>
        <w:rPr>
          <w:rFonts w:ascii="Arial" w:hAnsi="Arial" w:cs="Arial"/>
          <w:b/>
          <w:bCs/>
          <w:color w:val="2F5496" w:themeColor="accent1" w:themeShade="BF"/>
          <w:sz w:val="32"/>
          <w:szCs w:val="32"/>
        </w:rPr>
      </w:pPr>
    </w:p>
    <w:p w14:paraId="116DFEB8" w14:textId="6B3FBC34" w:rsidR="000755EA" w:rsidRDefault="00811DC6" w:rsidP="00547DC9">
      <w:pPr>
        <w:spacing w:line="360" w:lineRule="auto"/>
        <w:rPr>
          <w:rFonts w:ascii="Arial" w:hAnsi="Arial" w:cs="Arial"/>
          <w:b/>
          <w:bCs/>
          <w:color w:val="2F5496" w:themeColor="accent1" w:themeShade="BF"/>
          <w:sz w:val="32"/>
          <w:szCs w:val="32"/>
        </w:rPr>
      </w:pPr>
      <w:r w:rsidRPr="006022C4">
        <w:rPr>
          <w:rFonts w:ascii="Arial" w:hAnsi="Arial" w:cs="Arial"/>
          <w:b/>
          <w:bCs/>
          <w:color w:val="2F5496" w:themeColor="accent1" w:themeShade="BF"/>
          <w:sz w:val="32"/>
          <w:szCs w:val="32"/>
        </w:rPr>
        <w:t xml:space="preserve">Closing Date: </w:t>
      </w:r>
      <w:r w:rsidRPr="006022C4">
        <w:rPr>
          <w:rFonts w:ascii="Arial" w:hAnsi="Arial" w:cs="Arial"/>
          <w:color w:val="2F5496" w:themeColor="accent1" w:themeShade="BF"/>
          <w:sz w:val="32"/>
          <w:szCs w:val="32"/>
        </w:rPr>
        <w:t>Tuesday, 20 June, 5.00 pm</w:t>
      </w:r>
      <w:r w:rsidRPr="006022C4">
        <w:rPr>
          <w:rFonts w:ascii="Arial" w:hAnsi="Arial" w:cs="Arial"/>
          <w:b/>
          <w:bCs/>
          <w:color w:val="2F5496" w:themeColor="accent1" w:themeShade="BF"/>
          <w:sz w:val="32"/>
          <w:szCs w:val="32"/>
        </w:rPr>
        <w:t> </w:t>
      </w:r>
    </w:p>
    <w:p w14:paraId="5C3152BB" w14:textId="77777777" w:rsidR="000755EA" w:rsidRDefault="000755EA" w:rsidP="00547DC9">
      <w:pPr>
        <w:spacing w:line="360" w:lineRule="auto"/>
        <w:rPr>
          <w:rFonts w:ascii="Arial" w:hAnsi="Arial" w:cs="Arial"/>
          <w:b/>
          <w:bCs/>
          <w:color w:val="2F5496" w:themeColor="accent1" w:themeShade="BF"/>
          <w:sz w:val="32"/>
          <w:szCs w:val="32"/>
        </w:rPr>
      </w:pPr>
    </w:p>
    <w:p w14:paraId="1235723B" w14:textId="43D1A199" w:rsidR="00811DC6" w:rsidRDefault="00811DC6" w:rsidP="00547DC9">
      <w:pPr>
        <w:spacing w:line="360" w:lineRule="auto"/>
        <w:rPr>
          <w:rFonts w:ascii="Arial" w:hAnsi="Arial" w:cs="Arial"/>
          <w:color w:val="2F5496" w:themeColor="accent1" w:themeShade="BF"/>
          <w:sz w:val="32"/>
          <w:szCs w:val="32"/>
        </w:rPr>
      </w:pPr>
      <w:r w:rsidRPr="006022C4">
        <w:rPr>
          <w:rFonts w:ascii="Arial" w:hAnsi="Arial" w:cs="Arial"/>
          <w:b/>
          <w:bCs/>
          <w:color w:val="2F5496" w:themeColor="accent1" w:themeShade="BF"/>
          <w:sz w:val="32"/>
          <w:szCs w:val="32"/>
        </w:rPr>
        <w:t xml:space="preserve">Interviews: </w:t>
      </w:r>
      <w:r w:rsidRPr="006022C4">
        <w:rPr>
          <w:rFonts w:ascii="Arial" w:hAnsi="Arial" w:cs="Arial"/>
          <w:color w:val="2F5496" w:themeColor="accent1" w:themeShade="BF"/>
          <w:sz w:val="32"/>
          <w:szCs w:val="32"/>
        </w:rPr>
        <w:t>week commencing 26 June.   </w:t>
      </w:r>
    </w:p>
    <w:p w14:paraId="6FB1F706" w14:textId="77777777" w:rsidR="00504694" w:rsidRDefault="00504694" w:rsidP="00811DC6">
      <w:pPr>
        <w:rPr>
          <w:rFonts w:ascii="Arial" w:hAnsi="Arial" w:cs="Arial"/>
          <w:color w:val="2F5496" w:themeColor="accent1" w:themeShade="BF"/>
          <w:sz w:val="32"/>
          <w:szCs w:val="32"/>
        </w:rPr>
      </w:pPr>
    </w:p>
    <w:p w14:paraId="5DBE25CB" w14:textId="77777777" w:rsidR="00504694" w:rsidRDefault="00504694" w:rsidP="00811DC6">
      <w:pPr>
        <w:rPr>
          <w:rFonts w:ascii="Arial" w:hAnsi="Arial" w:cs="Arial"/>
          <w:color w:val="2F5496" w:themeColor="accent1" w:themeShade="BF"/>
          <w:sz w:val="32"/>
          <w:szCs w:val="32"/>
        </w:rPr>
      </w:pPr>
    </w:p>
    <w:p w14:paraId="7F6FEABC" w14:textId="77777777" w:rsidR="00504694" w:rsidRDefault="00504694" w:rsidP="00811DC6">
      <w:pPr>
        <w:rPr>
          <w:rFonts w:ascii="Arial" w:hAnsi="Arial" w:cs="Arial"/>
          <w:color w:val="2F5496" w:themeColor="accent1" w:themeShade="BF"/>
          <w:sz w:val="32"/>
          <w:szCs w:val="32"/>
        </w:rPr>
      </w:pPr>
    </w:p>
    <w:p w14:paraId="1F76A419" w14:textId="31BFEA30" w:rsidR="00811DC6" w:rsidRPr="0003689F" w:rsidRDefault="00811DC6" w:rsidP="00504694">
      <w:pPr>
        <w:spacing w:line="480" w:lineRule="auto"/>
        <w:rPr>
          <w:rFonts w:ascii="Arial" w:hAnsi="Arial" w:cs="Arial"/>
          <w:b/>
          <w:bCs/>
          <w:color w:val="2F5496" w:themeColor="accent1" w:themeShade="BF"/>
          <w:sz w:val="24"/>
          <w:szCs w:val="24"/>
        </w:rPr>
      </w:pPr>
      <w:r w:rsidRPr="0003689F">
        <w:rPr>
          <w:rFonts w:ascii="Arial" w:hAnsi="Arial" w:cs="Arial"/>
          <w:b/>
          <w:bCs/>
          <w:color w:val="2F5496" w:themeColor="accent1" w:themeShade="BF"/>
          <w:sz w:val="24"/>
          <w:szCs w:val="24"/>
        </w:rPr>
        <w:lastRenderedPageBreak/>
        <w:t>Find out more about working with Literature Wales by clicking the following links:</w:t>
      </w:r>
    </w:p>
    <w:p w14:paraId="489CEF26" w14:textId="77777777" w:rsidR="00C668AB" w:rsidRPr="0003689F" w:rsidRDefault="00C668AB" w:rsidP="00504694">
      <w:pPr>
        <w:spacing w:line="480" w:lineRule="auto"/>
        <w:rPr>
          <w:rFonts w:ascii="Arial" w:hAnsi="Arial" w:cs="Arial"/>
          <w:b/>
          <w:bCs/>
          <w:color w:val="2F5496" w:themeColor="accent1" w:themeShade="BF"/>
          <w:sz w:val="24"/>
          <w:szCs w:val="24"/>
        </w:rPr>
      </w:pPr>
    </w:p>
    <w:p w14:paraId="3C955AF4" w14:textId="7EEF97BB" w:rsidR="00811DC6" w:rsidRPr="00504694" w:rsidRDefault="00811DC6" w:rsidP="00504694">
      <w:pPr>
        <w:spacing w:line="480" w:lineRule="auto"/>
        <w:rPr>
          <w:rFonts w:ascii="Arial" w:hAnsi="Arial" w:cs="Arial"/>
          <w:sz w:val="24"/>
          <w:szCs w:val="24"/>
        </w:rPr>
      </w:pPr>
      <w:r w:rsidRPr="0003689F">
        <w:rPr>
          <w:rFonts w:ascii="Arial" w:hAnsi="Arial" w:cs="Arial"/>
          <w:b/>
          <w:bCs/>
          <w:color w:val="2F5496" w:themeColor="accent1" w:themeShade="BF"/>
          <w:sz w:val="24"/>
          <w:szCs w:val="24"/>
        </w:rPr>
        <w:t>Literature Wales – About Us</w:t>
      </w:r>
      <w:r w:rsidRPr="00504694">
        <w:rPr>
          <w:rFonts w:ascii="Arial" w:hAnsi="Arial" w:cs="Arial"/>
          <w:color w:val="2F5496" w:themeColor="accent1" w:themeShade="BF"/>
          <w:sz w:val="24"/>
          <w:szCs w:val="24"/>
        </w:rPr>
        <w:t xml:space="preserve">: </w:t>
      </w:r>
      <w:hyperlink r:id="rId10" w:history="1">
        <w:r w:rsidRPr="00504694">
          <w:rPr>
            <w:rStyle w:val="Hyperlink"/>
            <w:rFonts w:ascii="Arial" w:hAnsi="Arial" w:cs="Arial"/>
            <w:sz w:val="24"/>
            <w:szCs w:val="24"/>
          </w:rPr>
          <w:t>https://www.literaturewales.org/about-us/</w:t>
        </w:r>
      </w:hyperlink>
      <w:r w:rsidRPr="00504694">
        <w:rPr>
          <w:rFonts w:ascii="Arial" w:hAnsi="Arial" w:cs="Arial"/>
          <w:sz w:val="24"/>
          <w:szCs w:val="24"/>
        </w:rPr>
        <w:t xml:space="preserve"> </w:t>
      </w:r>
    </w:p>
    <w:p w14:paraId="60CA41A6" w14:textId="77777777" w:rsidR="00C668AB" w:rsidRPr="0003689F" w:rsidRDefault="00C668AB" w:rsidP="00504694">
      <w:pPr>
        <w:spacing w:line="480" w:lineRule="auto"/>
        <w:rPr>
          <w:rFonts w:ascii="Arial" w:hAnsi="Arial" w:cs="Arial"/>
          <w:b/>
          <w:bCs/>
          <w:color w:val="2F5496" w:themeColor="accent1" w:themeShade="BF"/>
          <w:sz w:val="24"/>
          <w:szCs w:val="24"/>
        </w:rPr>
      </w:pPr>
    </w:p>
    <w:p w14:paraId="15874EEF" w14:textId="478F555A" w:rsidR="00811DC6" w:rsidRPr="00504694" w:rsidRDefault="00811DC6" w:rsidP="00504694">
      <w:pPr>
        <w:spacing w:line="480" w:lineRule="auto"/>
        <w:rPr>
          <w:rFonts w:ascii="Arial" w:hAnsi="Arial" w:cs="Arial"/>
          <w:sz w:val="24"/>
          <w:szCs w:val="24"/>
        </w:rPr>
      </w:pPr>
      <w:r w:rsidRPr="0003689F">
        <w:rPr>
          <w:rFonts w:ascii="Arial" w:hAnsi="Arial" w:cs="Arial"/>
          <w:b/>
          <w:bCs/>
          <w:color w:val="2F5496" w:themeColor="accent1" w:themeShade="BF"/>
          <w:sz w:val="24"/>
          <w:szCs w:val="24"/>
        </w:rPr>
        <w:t xml:space="preserve">Careers and staff benefits: </w:t>
      </w:r>
      <w:hyperlink r:id="rId11" w:history="1">
        <w:r w:rsidRPr="00504694">
          <w:rPr>
            <w:rStyle w:val="Hyperlink"/>
            <w:rFonts w:ascii="Arial" w:hAnsi="Arial" w:cs="Arial"/>
            <w:sz w:val="24"/>
            <w:szCs w:val="24"/>
          </w:rPr>
          <w:t>https://www.literaturewales.org/about-us/careers-and-opportunities-with-literature-wales/</w:t>
        </w:r>
      </w:hyperlink>
      <w:r w:rsidRPr="00504694">
        <w:rPr>
          <w:rFonts w:ascii="Arial" w:hAnsi="Arial" w:cs="Arial"/>
          <w:sz w:val="24"/>
          <w:szCs w:val="24"/>
        </w:rPr>
        <w:t xml:space="preserve"> </w:t>
      </w:r>
    </w:p>
    <w:p w14:paraId="62F323AE" w14:textId="77777777" w:rsidR="00C668AB" w:rsidRPr="0003689F" w:rsidRDefault="00C668AB" w:rsidP="00504694">
      <w:pPr>
        <w:spacing w:line="480" w:lineRule="auto"/>
        <w:rPr>
          <w:rFonts w:ascii="Arial" w:hAnsi="Arial" w:cs="Arial"/>
          <w:b/>
          <w:bCs/>
          <w:color w:val="2F5496" w:themeColor="accent1" w:themeShade="BF"/>
          <w:sz w:val="24"/>
          <w:szCs w:val="24"/>
        </w:rPr>
      </w:pPr>
    </w:p>
    <w:p w14:paraId="48D3C42C" w14:textId="4A4562FB" w:rsidR="00811DC6" w:rsidRPr="00504694" w:rsidRDefault="00811DC6" w:rsidP="00504694">
      <w:pPr>
        <w:spacing w:line="480" w:lineRule="auto"/>
        <w:rPr>
          <w:rFonts w:ascii="Arial" w:hAnsi="Arial" w:cs="Arial"/>
          <w:sz w:val="24"/>
          <w:szCs w:val="24"/>
        </w:rPr>
      </w:pPr>
      <w:r w:rsidRPr="0003689F">
        <w:rPr>
          <w:rFonts w:ascii="Arial" w:hAnsi="Arial" w:cs="Arial"/>
          <w:b/>
          <w:bCs/>
          <w:color w:val="2F5496" w:themeColor="accent1" w:themeShade="BF"/>
          <w:sz w:val="24"/>
          <w:szCs w:val="24"/>
        </w:rPr>
        <w:t>Our Pledge:</w:t>
      </w:r>
      <w:r w:rsidRPr="0003689F">
        <w:rPr>
          <w:rFonts w:ascii="Arial" w:hAnsi="Arial" w:cs="Arial"/>
          <w:color w:val="2F5496" w:themeColor="accent1" w:themeShade="BF"/>
          <w:sz w:val="24"/>
          <w:szCs w:val="24"/>
        </w:rPr>
        <w:t xml:space="preserve"> </w:t>
      </w:r>
      <w:hyperlink r:id="rId12" w:history="1">
        <w:r w:rsidRPr="00504694">
          <w:rPr>
            <w:rStyle w:val="Hyperlink"/>
            <w:rFonts w:ascii="Arial" w:hAnsi="Arial" w:cs="Arial"/>
            <w:sz w:val="24"/>
            <w:szCs w:val="24"/>
          </w:rPr>
          <w:t>https://www.literaturewales.org/about-us/careers-and-opportunities-with-literature-wales/our-pledge/</w:t>
        </w:r>
      </w:hyperlink>
      <w:r w:rsidRPr="00504694">
        <w:rPr>
          <w:rFonts w:ascii="Arial" w:hAnsi="Arial" w:cs="Arial"/>
          <w:sz w:val="24"/>
          <w:szCs w:val="24"/>
        </w:rPr>
        <w:t xml:space="preserve"> </w:t>
      </w:r>
    </w:p>
    <w:p w14:paraId="0C83216C" w14:textId="77777777" w:rsidR="00811DC6" w:rsidRPr="00504694" w:rsidRDefault="00811DC6" w:rsidP="00504694">
      <w:pPr>
        <w:spacing w:line="480" w:lineRule="auto"/>
        <w:rPr>
          <w:rFonts w:ascii="Arial" w:hAnsi="Arial" w:cs="Arial"/>
          <w:b/>
          <w:bCs/>
          <w:sz w:val="24"/>
          <w:szCs w:val="24"/>
        </w:rPr>
      </w:pPr>
    </w:p>
    <w:p w14:paraId="0E35575D" w14:textId="77777777" w:rsidR="00C668AB" w:rsidRDefault="00C668AB" w:rsidP="00504694">
      <w:pPr>
        <w:spacing w:line="480" w:lineRule="auto"/>
        <w:rPr>
          <w:rFonts w:ascii="Arial" w:hAnsi="Arial" w:cs="Arial"/>
          <w:b/>
          <w:bCs/>
          <w:color w:val="2F5496" w:themeColor="accent1" w:themeShade="BF"/>
          <w:sz w:val="24"/>
          <w:szCs w:val="24"/>
        </w:rPr>
      </w:pPr>
    </w:p>
    <w:p w14:paraId="5AD0197A" w14:textId="77777777" w:rsidR="00C668AB" w:rsidRDefault="00C668AB" w:rsidP="00504694">
      <w:pPr>
        <w:spacing w:line="480" w:lineRule="auto"/>
        <w:rPr>
          <w:rFonts w:ascii="Arial" w:hAnsi="Arial" w:cs="Arial"/>
          <w:b/>
          <w:bCs/>
          <w:color w:val="2F5496" w:themeColor="accent1" w:themeShade="BF"/>
          <w:sz w:val="24"/>
          <w:szCs w:val="24"/>
        </w:rPr>
      </w:pPr>
    </w:p>
    <w:p w14:paraId="2AB1784B" w14:textId="77777777" w:rsidR="00C668AB" w:rsidRDefault="00C668AB" w:rsidP="00504694">
      <w:pPr>
        <w:spacing w:line="480" w:lineRule="auto"/>
        <w:rPr>
          <w:rFonts w:ascii="Arial" w:hAnsi="Arial" w:cs="Arial"/>
          <w:b/>
          <w:bCs/>
          <w:color w:val="2F5496" w:themeColor="accent1" w:themeShade="BF"/>
          <w:sz w:val="24"/>
          <w:szCs w:val="24"/>
        </w:rPr>
      </w:pPr>
    </w:p>
    <w:p w14:paraId="16BCCC9A" w14:textId="77777777" w:rsidR="00C668AB" w:rsidRDefault="00C668AB" w:rsidP="00504694">
      <w:pPr>
        <w:spacing w:line="480" w:lineRule="auto"/>
        <w:rPr>
          <w:rFonts w:ascii="Arial" w:hAnsi="Arial" w:cs="Arial"/>
          <w:b/>
          <w:bCs/>
          <w:color w:val="2F5496" w:themeColor="accent1" w:themeShade="BF"/>
          <w:sz w:val="24"/>
          <w:szCs w:val="24"/>
        </w:rPr>
      </w:pPr>
    </w:p>
    <w:p w14:paraId="389DEAF9" w14:textId="77777777" w:rsidR="00C668AB" w:rsidRDefault="00C668AB" w:rsidP="00504694">
      <w:pPr>
        <w:spacing w:line="480" w:lineRule="auto"/>
        <w:rPr>
          <w:rFonts w:ascii="Arial" w:hAnsi="Arial" w:cs="Arial"/>
          <w:b/>
          <w:bCs/>
          <w:color w:val="2F5496" w:themeColor="accent1" w:themeShade="BF"/>
          <w:sz w:val="24"/>
          <w:szCs w:val="24"/>
        </w:rPr>
      </w:pPr>
    </w:p>
    <w:p w14:paraId="0FB660FD" w14:textId="77777777" w:rsidR="00C668AB" w:rsidRDefault="00C668AB" w:rsidP="00504694">
      <w:pPr>
        <w:spacing w:line="480" w:lineRule="auto"/>
        <w:rPr>
          <w:rFonts w:ascii="Arial" w:hAnsi="Arial" w:cs="Arial"/>
          <w:b/>
          <w:bCs/>
          <w:color w:val="2F5496" w:themeColor="accent1" w:themeShade="BF"/>
          <w:sz w:val="24"/>
          <w:szCs w:val="24"/>
        </w:rPr>
      </w:pPr>
    </w:p>
    <w:p w14:paraId="1D78F2A3" w14:textId="77777777" w:rsidR="00C668AB" w:rsidRDefault="00C668AB" w:rsidP="00504694">
      <w:pPr>
        <w:spacing w:line="480" w:lineRule="auto"/>
        <w:rPr>
          <w:rFonts w:ascii="Arial" w:hAnsi="Arial" w:cs="Arial"/>
          <w:b/>
          <w:bCs/>
          <w:color w:val="2F5496" w:themeColor="accent1" w:themeShade="BF"/>
          <w:sz w:val="24"/>
          <w:szCs w:val="24"/>
        </w:rPr>
      </w:pPr>
    </w:p>
    <w:p w14:paraId="7765B593" w14:textId="77777777" w:rsidR="00C668AB" w:rsidRDefault="00C668AB" w:rsidP="00504694">
      <w:pPr>
        <w:spacing w:line="480" w:lineRule="auto"/>
        <w:rPr>
          <w:rFonts w:ascii="Arial" w:hAnsi="Arial" w:cs="Arial"/>
          <w:b/>
          <w:bCs/>
          <w:color w:val="2F5496" w:themeColor="accent1" w:themeShade="BF"/>
          <w:sz w:val="24"/>
          <w:szCs w:val="24"/>
        </w:rPr>
      </w:pPr>
    </w:p>
    <w:p w14:paraId="06926008" w14:textId="77777777" w:rsidR="00C668AB" w:rsidRDefault="00C668AB" w:rsidP="00504694">
      <w:pPr>
        <w:spacing w:line="480" w:lineRule="auto"/>
        <w:rPr>
          <w:rFonts w:ascii="Arial" w:hAnsi="Arial" w:cs="Arial"/>
          <w:b/>
          <w:bCs/>
          <w:color w:val="2F5496" w:themeColor="accent1" w:themeShade="BF"/>
          <w:sz w:val="24"/>
          <w:szCs w:val="24"/>
        </w:rPr>
      </w:pPr>
    </w:p>
    <w:p w14:paraId="581467BA" w14:textId="13F3AF22" w:rsidR="00811DC6" w:rsidRPr="00504694" w:rsidRDefault="00811DC6" w:rsidP="00504694">
      <w:pPr>
        <w:spacing w:line="480" w:lineRule="auto"/>
        <w:rPr>
          <w:rFonts w:ascii="Arial" w:hAnsi="Arial" w:cs="Arial"/>
          <w:color w:val="2F5496" w:themeColor="accent1" w:themeShade="BF"/>
          <w:sz w:val="24"/>
          <w:szCs w:val="24"/>
        </w:rPr>
      </w:pPr>
      <w:r w:rsidRPr="00504694">
        <w:rPr>
          <w:rFonts w:ascii="Arial" w:hAnsi="Arial" w:cs="Arial"/>
          <w:b/>
          <w:bCs/>
          <w:color w:val="2F5496" w:themeColor="accent1" w:themeShade="BF"/>
          <w:sz w:val="24"/>
          <w:szCs w:val="24"/>
        </w:rPr>
        <w:lastRenderedPageBreak/>
        <w:t>About the Role of Senior Fundraiser</w:t>
      </w:r>
    </w:p>
    <w:p w14:paraId="21DC2709" w14:textId="77777777" w:rsidR="00811DC6" w:rsidRPr="00504694" w:rsidRDefault="00811DC6" w:rsidP="00504694">
      <w:pPr>
        <w:spacing w:line="480" w:lineRule="auto"/>
        <w:rPr>
          <w:rFonts w:ascii="Arial" w:hAnsi="Arial" w:cs="Arial"/>
          <w:color w:val="2F5496" w:themeColor="accent1" w:themeShade="BF"/>
          <w:sz w:val="24"/>
          <w:szCs w:val="24"/>
        </w:rPr>
      </w:pPr>
      <w:r w:rsidRPr="00504694">
        <w:rPr>
          <w:rFonts w:ascii="Arial" w:hAnsi="Arial" w:cs="Arial"/>
          <w:color w:val="2F5496" w:themeColor="accent1" w:themeShade="BF"/>
          <w:sz w:val="24"/>
          <w:szCs w:val="24"/>
        </w:rPr>
        <w:t xml:space="preserve">This is an exciting opportunity to take a leading role in the fundraising and partnership development of Literature </w:t>
      </w:r>
      <w:proofErr w:type="spellStart"/>
      <w:r w:rsidRPr="00504694">
        <w:rPr>
          <w:rFonts w:ascii="Arial" w:hAnsi="Arial" w:cs="Arial"/>
          <w:color w:val="2F5496" w:themeColor="accent1" w:themeShade="BF"/>
          <w:sz w:val="24"/>
          <w:szCs w:val="24"/>
        </w:rPr>
        <w:t>Wales’</w:t>
      </w:r>
      <w:proofErr w:type="spellEnd"/>
      <w:r w:rsidRPr="00504694">
        <w:rPr>
          <w:rFonts w:ascii="Arial" w:hAnsi="Arial" w:cs="Arial"/>
          <w:color w:val="2F5496" w:themeColor="accent1" w:themeShade="BF"/>
          <w:sz w:val="24"/>
          <w:szCs w:val="24"/>
        </w:rPr>
        <w:t xml:space="preserve"> programme which aims to create a Wales where literature empowers, improves, and brightens lives.</w:t>
      </w:r>
    </w:p>
    <w:p w14:paraId="15D2544C" w14:textId="77777777" w:rsidR="00811DC6" w:rsidRPr="00504694" w:rsidRDefault="00811DC6" w:rsidP="00504694">
      <w:pPr>
        <w:spacing w:line="480" w:lineRule="auto"/>
        <w:rPr>
          <w:rFonts w:ascii="Arial" w:hAnsi="Arial" w:cs="Arial"/>
          <w:color w:val="2F5496" w:themeColor="accent1" w:themeShade="BF"/>
          <w:sz w:val="24"/>
          <w:szCs w:val="24"/>
        </w:rPr>
      </w:pPr>
      <w:r w:rsidRPr="00504694">
        <w:rPr>
          <w:rFonts w:ascii="Arial" w:hAnsi="Arial" w:cs="Arial"/>
          <w:color w:val="2F5496" w:themeColor="accent1" w:themeShade="BF"/>
          <w:sz w:val="24"/>
          <w:szCs w:val="24"/>
        </w:rPr>
        <w:t xml:space="preserve">This role is responsible for delivering the goals of our fundraising strategy, crucial to ensuring Literature Wales has impact in its three priority areas: </w:t>
      </w:r>
      <w:r w:rsidRPr="00504694">
        <w:rPr>
          <w:rFonts w:ascii="Arial" w:hAnsi="Arial" w:cs="Arial"/>
          <w:b/>
          <w:bCs/>
          <w:color w:val="2F5496" w:themeColor="accent1" w:themeShade="BF"/>
          <w:sz w:val="24"/>
          <w:szCs w:val="24"/>
        </w:rPr>
        <w:t xml:space="preserve">Representation and Equality, Health and Well-being, and the Climate Emergency. </w:t>
      </w:r>
      <w:r w:rsidRPr="00504694">
        <w:rPr>
          <w:rFonts w:ascii="Arial" w:hAnsi="Arial" w:cs="Arial"/>
          <w:color w:val="2F5496" w:themeColor="accent1" w:themeShade="BF"/>
          <w:sz w:val="24"/>
          <w:szCs w:val="24"/>
        </w:rPr>
        <w:t>The Fundraiser will work closely with the Executive Director to deliver existing fundraising plans, and will work with the creative team to advise and deliver suitable income strategies for new projects developed to fulfil our Strategic Plan for 2022-2025.</w:t>
      </w:r>
    </w:p>
    <w:p w14:paraId="14ED6830" w14:textId="77777777" w:rsidR="00811DC6" w:rsidRPr="00504694" w:rsidRDefault="00811DC6" w:rsidP="00504694">
      <w:pPr>
        <w:spacing w:line="480" w:lineRule="auto"/>
        <w:rPr>
          <w:rFonts w:ascii="Arial" w:hAnsi="Arial" w:cs="Arial"/>
          <w:color w:val="2F5496" w:themeColor="accent1" w:themeShade="BF"/>
          <w:sz w:val="24"/>
          <w:szCs w:val="24"/>
        </w:rPr>
      </w:pPr>
    </w:p>
    <w:p w14:paraId="7662D387" w14:textId="77777777" w:rsidR="00811DC6" w:rsidRPr="00504694" w:rsidRDefault="00811DC6" w:rsidP="00504694">
      <w:pPr>
        <w:spacing w:line="480" w:lineRule="auto"/>
        <w:rPr>
          <w:rFonts w:ascii="Arial" w:hAnsi="Arial" w:cs="Arial"/>
          <w:color w:val="2F5496" w:themeColor="accent1" w:themeShade="BF"/>
          <w:sz w:val="24"/>
          <w:szCs w:val="24"/>
        </w:rPr>
      </w:pPr>
      <w:r w:rsidRPr="00504694">
        <w:rPr>
          <w:rFonts w:ascii="Arial" w:hAnsi="Arial" w:cs="Arial"/>
          <w:b/>
          <w:bCs/>
          <w:color w:val="2F5496" w:themeColor="accent1" w:themeShade="BF"/>
          <w:sz w:val="24"/>
          <w:szCs w:val="24"/>
        </w:rPr>
        <w:t xml:space="preserve">Key areas of delivery: </w:t>
      </w:r>
    </w:p>
    <w:p w14:paraId="4859D80E" w14:textId="77777777" w:rsidR="00811DC6" w:rsidRPr="00504694" w:rsidRDefault="00811DC6" w:rsidP="00504694">
      <w:pPr>
        <w:numPr>
          <w:ilvl w:val="0"/>
          <w:numId w:val="1"/>
        </w:numPr>
        <w:spacing w:line="480" w:lineRule="auto"/>
        <w:rPr>
          <w:rFonts w:ascii="Arial" w:hAnsi="Arial" w:cs="Arial"/>
          <w:color w:val="2F5496" w:themeColor="accent1" w:themeShade="BF"/>
          <w:sz w:val="24"/>
          <w:szCs w:val="24"/>
        </w:rPr>
      </w:pPr>
      <w:r w:rsidRPr="00504694">
        <w:rPr>
          <w:rFonts w:ascii="Arial" w:hAnsi="Arial" w:cs="Arial"/>
          <w:color w:val="2F5496" w:themeColor="accent1" w:themeShade="BF"/>
          <w:sz w:val="24"/>
          <w:szCs w:val="24"/>
        </w:rPr>
        <w:t xml:space="preserve">Leading on applications to trusts and foundations, raising c. £100k per annum to support our projects including Children’s Laureate </w:t>
      </w:r>
      <w:r w:rsidRPr="00504694">
        <w:rPr>
          <w:rFonts w:ascii="Arial" w:hAnsi="Arial" w:cs="Arial"/>
          <w:color w:val="2F5496" w:themeColor="accent1" w:themeShade="BF"/>
          <w:sz w:val="24"/>
          <w:szCs w:val="24"/>
        </w:rPr>
        <w:br/>
        <w:t>Wales, Local Laureates and ‘</w:t>
      </w:r>
      <w:proofErr w:type="spellStart"/>
      <w:r w:rsidRPr="00504694">
        <w:rPr>
          <w:rFonts w:ascii="Arial" w:hAnsi="Arial" w:cs="Arial"/>
          <w:color w:val="2F5496" w:themeColor="accent1" w:themeShade="BF"/>
          <w:sz w:val="24"/>
          <w:szCs w:val="24"/>
        </w:rPr>
        <w:t>Sgwennu’n</w:t>
      </w:r>
      <w:proofErr w:type="spellEnd"/>
      <w:r w:rsidRPr="00504694">
        <w:rPr>
          <w:rFonts w:ascii="Arial" w:hAnsi="Arial" w:cs="Arial"/>
          <w:color w:val="2F5496" w:themeColor="accent1" w:themeShade="BF"/>
          <w:sz w:val="24"/>
          <w:szCs w:val="24"/>
        </w:rPr>
        <w:t xml:space="preserve"> Well / Writing Well. </w:t>
      </w:r>
    </w:p>
    <w:p w14:paraId="39C26E39" w14:textId="77777777" w:rsidR="00811DC6" w:rsidRPr="00504694" w:rsidRDefault="00811DC6" w:rsidP="00504694">
      <w:pPr>
        <w:numPr>
          <w:ilvl w:val="0"/>
          <w:numId w:val="1"/>
        </w:numPr>
        <w:spacing w:line="480" w:lineRule="auto"/>
        <w:rPr>
          <w:rFonts w:ascii="Arial" w:hAnsi="Arial" w:cs="Arial"/>
          <w:color w:val="2F5496" w:themeColor="accent1" w:themeShade="BF"/>
          <w:sz w:val="24"/>
          <w:szCs w:val="24"/>
        </w:rPr>
      </w:pPr>
      <w:r w:rsidRPr="00504694">
        <w:rPr>
          <w:rFonts w:ascii="Arial" w:hAnsi="Arial" w:cs="Arial"/>
          <w:color w:val="2F5496" w:themeColor="accent1" w:themeShade="BF"/>
          <w:sz w:val="24"/>
          <w:szCs w:val="24"/>
        </w:rPr>
        <w:t xml:space="preserve">Delivering our new individual giving scheme aimed at HNWIs, stewarding long-term relationships with potential donors through </w:t>
      </w:r>
      <w:r w:rsidRPr="00504694">
        <w:rPr>
          <w:rFonts w:ascii="Arial" w:hAnsi="Arial" w:cs="Arial"/>
          <w:color w:val="2F5496" w:themeColor="accent1" w:themeShade="BF"/>
          <w:sz w:val="24"/>
          <w:szCs w:val="24"/>
        </w:rPr>
        <w:br/>
        <w:t>appropriate campaigns and events.</w:t>
      </w:r>
    </w:p>
    <w:p w14:paraId="730B5214" w14:textId="77777777" w:rsidR="00811DC6" w:rsidRPr="00504694" w:rsidRDefault="00811DC6" w:rsidP="00504694">
      <w:pPr>
        <w:numPr>
          <w:ilvl w:val="0"/>
          <w:numId w:val="1"/>
        </w:numPr>
        <w:spacing w:line="480" w:lineRule="auto"/>
        <w:rPr>
          <w:rFonts w:ascii="Arial" w:hAnsi="Arial" w:cs="Arial"/>
          <w:color w:val="2F5496" w:themeColor="accent1" w:themeShade="BF"/>
          <w:sz w:val="24"/>
          <w:szCs w:val="24"/>
        </w:rPr>
      </w:pPr>
      <w:r w:rsidRPr="00504694">
        <w:rPr>
          <w:rFonts w:ascii="Arial" w:hAnsi="Arial" w:cs="Arial"/>
          <w:color w:val="2F5496" w:themeColor="accent1" w:themeShade="BF"/>
          <w:sz w:val="24"/>
          <w:szCs w:val="24"/>
        </w:rPr>
        <w:t xml:space="preserve">Ensuring timely and successful reporting is delivered to all donors, with support from colleagues with responsibility for Impact. </w:t>
      </w:r>
    </w:p>
    <w:p w14:paraId="1458AD26" w14:textId="77777777" w:rsidR="00811DC6" w:rsidRPr="00504694" w:rsidRDefault="00811DC6" w:rsidP="00504694">
      <w:pPr>
        <w:numPr>
          <w:ilvl w:val="0"/>
          <w:numId w:val="1"/>
        </w:numPr>
        <w:spacing w:line="480" w:lineRule="auto"/>
        <w:rPr>
          <w:rFonts w:ascii="Arial" w:hAnsi="Arial" w:cs="Arial"/>
          <w:color w:val="2F5496" w:themeColor="accent1" w:themeShade="BF"/>
          <w:sz w:val="24"/>
          <w:szCs w:val="24"/>
        </w:rPr>
      </w:pPr>
      <w:r w:rsidRPr="00504694">
        <w:rPr>
          <w:rFonts w:ascii="Arial" w:hAnsi="Arial" w:cs="Arial"/>
          <w:color w:val="2F5496" w:themeColor="accent1" w:themeShade="BF"/>
          <w:sz w:val="24"/>
          <w:szCs w:val="24"/>
        </w:rPr>
        <w:t>Ensuring delivery of an effective system for fundraising planning and approaches, with support from the Operations Executive.</w:t>
      </w:r>
    </w:p>
    <w:p w14:paraId="28F7433A" w14:textId="77777777" w:rsidR="00811DC6" w:rsidRPr="00504694" w:rsidRDefault="00811DC6" w:rsidP="00504694">
      <w:pPr>
        <w:numPr>
          <w:ilvl w:val="0"/>
          <w:numId w:val="1"/>
        </w:numPr>
        <w:spacing w:line="480" w:lineRule="auto"/>
        <w:rPr>
          <w:rFonts w:ascii="Arial" w:hAnsi="Arial" w:cs="Arial"/>
          <w:color w:val="2F5496" w:themeColor="accent1" w:themeShade="BF"/>
          <w:sz w:val="24"/>
          <w:szCs w:val="24"/>
        </w:rPr>
      </w:pPr>
      <w:r w:rsidRPr="00504694">
        <w:rPr>
          <w:rFonts w:ascii="Arial" w:hAnsi="Arial" w:cs="Arial"/>
          <w:color w:val="2F5496" w:themeColor="accent1" w:themeShade="BF"/>
          <w:sz w:val="24"/>
          <w:szCs w:val="24"/>
        </w:rPr>
        <w:lastRenderedPageBreak/>
        <w:t xml:space="preserve">Supporting the Executive Director to manage ongoing relationship with Arts Council of Wales, and support with future strategic planning </w:t>
      </w:r>
      <w:r w:rsidRPr="00504694">
        <w:rPr>
          <w:rFonts w:ascii="Arial" w:hAnsi="Arial" w:cs="Arial"/>
          <w:color w:val="2F5496" w:themeColor="accent1" w:themeShade="BF"/>
          <w:sz w:val="24"/>
          <w:szCs w:val="24"/>
        </w:rPr>
        <w:br/>
        <w:t>following the results of the ACW Investment Review 2024-27 in September.</w:t>
      </w:r>
    </w:p>
    <w:p w14:paraId="30DAD94B" w14:textId="77777777" w:rsidR="00811DC6" w:rsidRPr="00504694" w:rsidRDefault="00811DC6" w:rsidP="00504694">
      <w:pPr>
        <w:numPr>
          <w:ilvl w:val="0"/>
          <w:numId w:val="1"/>
        </w:numPr>
        <w:spacing w:line="480" w:lineRule="auto"/>
        <w:rPr>
          <w:rFonts w:ascii="Arial" w:hAnsi="Arial" w:cs="Arial"/>
          <w:color w:val="2F5496" w:themeColor="accent1" w:themeShade="BF"/>
          <w:sz w:val="24"/>
          <w:szCs w:val="24"/>
        </w:rPr>
      </w:pPr>
      <w:r w:rsidRPr="00504694">
        <w:rPr>
          <w:rFonts w:ascii="Arial" w:hAnsi="Arial" w:cs="Arial"/>
          <w:color w:val="2F5496" w:themeColor="accent1" w:themeShade="BF"/>
          <w:sz w:val="24"/>
          <w:szCs w:val="24"/>
        </w:rPr>
        <w:t>Contribute to discussions with creative team about all new programmes, alongside the Executive Director, supporting development, with</w:t>
      </w:r>
      <w:r w:rsidRPr="00504694">
        <w:rPr>
          <w:rFonts w:ascii="Arial" w:hAnsi="Arial" w:cs="Arial"/>
          <w:color w:val="2F5496" w:themeColor="accent1" w:themeShade="BF"/>
          <w:sz w:val="24"/>
          <w:szCs w:val="24"/>
        </w:rPr>
        <w:br/>
        <w:t>income generation or cost recovery in mind.</w:t>
      </w:r>
    </w:p>
    <w:p w14:paraId="56CEE830" w14:textId="77777777" w:rsidR="00811DC6" w:rsidRPr="00504694" w:rsidRDefault="00811DC6" w:rsidP="00504694">
      <w:pPr>
        <w:numPr>
          <w:ilvl w:val="0"/>
          <w:numId w:val="1"/>
        </w:numPr>
        <w:spacing w:line="480" w:lineRule="auto"/>
        <w:rPr>
          <w:rFonts w:ascii="Arial" w:hAnsi="Arial" w:cs="Arial"/>
          <w:color w:val="2F5496" w:themeColor="accent1" w:themeShade="BF"/>
          <w:sz w:val="24"/>
          <w:szCs w:val="24"/>
        </w:rPr>
      </w:pPr>
      <w:r w:rsidRPr="00504694">
        <w:rPr>
          <w:rFonts w:ascii="Arial" w:hAnsi="Arial" w:cs="Arial"/>
          <w:color w:val="2F5496" w:themeColor="accent1" w:themeShade="BF"/>
          <w:sz w:val="24"/>
          <w:szCs w:val="24"/>
        </w:rPr>
        <w:t>Supporting and facilitating fundraising for the wider literature sector, including co-writing funding applications with community partners.</w:t>
      </w:r>
    </w:p>
    <w:p w14:paraId="5AAE6063" w14:textId="77777777" w:rsidR="00811DC6" w:rsidRPr="00504694" w:rsidRDefault="00811DC6" w:rsidP="00504694">
      <w:pPr>
        <w:numPr>
          <w:ilvl w:val="0"/>
          <w:numId w:val="1"/>
        </w:numPr>
        <w:spacing w:line="480" w:lineRule="auto"/>
        <w:rPr>
          <w:rFonts w:ascii="Arial" w:hAnsi="Arial" w:cs="Arial"/>
          <w:color w:val="2F5496" w:themeColor="accent1" w:themeShade="BF"/>
          <w:sz w:val="24"/>
          <w:szCs w:val="24"/>
        </w:rPr>
      </w:pPr>
      <w:r w:rsidRPr="00504694">
        <w:rPr>
          <w:rFonts w:ascii="Arial" w:hAnsi="Arial" w:cs="Arial"/>
          <w:color w:val="2F5496" w:themeColor="accent1" w:themeShade="BF"/>
          <w:sz w:val="24"/>
          <w:szCs w:val="24"/>
        </w:rPr>
        <w:t xml:space="preserve">Contributing to the senior leadership team discussions including strategic development, </w:t>
      </w:r>
      <w:proofErr w:type="gramStart"/>
      <w:r w:rsidRPr="00504694">
        <w:rPr>
          <w:rFonts w:ascii="Arial" w:hAnsi="Arial" w:cs="Arial"/>
          <w:color w:val="2F5496" w:themeColor="accent1" w:themeShade="BF"/>
          <w:sz w:val="24"/>
          <w:szCs w:val="24"/>
        </w:rPr>
        <w:t>finance</w:t>
      </w:r>
      <w:proofErr w:type="gramEnd"/>
      <w:r w:rsidRPr="00504694">
        <w:rPr>
          <w:rFonts w:ascii="Arial" w:hAnsi="Arial" w:cs="Arial"/>
          <w:color w:val="2F5496" w:themeColor="accent1" w:themeShade="BF"/>
          <w:sz w:val="24"/>
          <w:szCs w:val="24"/>
        </w:rPr>
        <w:t xml:space="preserve"> and creative programming.</w:t>
      </w:r>
    </w:p>
    <w:p w14:paraId="6EB4A5D5" w14:textId="77777777" w:rsidR="00811DC6" w:rsidRPr="00504694" w:rsidRDefault="00811DC6" w:rsidP="00504694">
      <w:pPr>
        <w:numPr>
          <w:ilvl w:val="0"/>
          <w:numId w:val="1"/>
        </w:numPr>
        <w:spacing w:line="480" w:lineRule="auto"/>
        <w:rPr>
          <w:rFonts w:ascii="Arial" w:hAnsi="Arial" w:cs="Arial"/>
          <w:color w:val="2F5496" w:themeColor="accent1" w:themeShade="BF"/>
          <w:sz w:val="24"/>
          <w:szCs w:val="24"/>
        </w:rPr>
      </w:pPr>
      <w:r w:rsidRPr="00504694">
        <w:rPr>
          <w:rFonts w:ascii="Arial" w:hAnsi="Arial" w:cs="Arial"/>
          <w:color w:val="2F5496" w:themeColor="accent1" w:themeShade="BF"/>
          <w:sz w:val="24"/>
          <w:szCs w:val="24"/>
        </w:rPr>
        <w:t>Any other tasks, as required.</w:t>
      </w:r>
    </w:p>
    <w:p w14:paraId="0053117B" w14:textId="77777777" w:rsidR="00811DC6" w:rsidRPr="00504694" w:rsidRDefault="00811DC6" w:rsidP="00504694">
      <w:pPr>
        <w:spacing w:line="480" w:lineRule="auto"/>
        <w:rPr>
          <w:rFonts w:ascii="Arial" w:hAnsi="Arial" w:cs="Arial"/>
          <w:b/>
          <w:bCs/>
          <w:color w:val="2F5496" w:themeColor="accent1" w:themeShade="BF"/>
          <w:sz w:val="24"/>
          <w:szCs w:val="24"/>
        </w:rPr>
      </w:pPr>
    </w:p>
    <w:p w14:paraId="234ABD7D" w14:textId="387ABA9E" w:rsidR="00811DC6" w:rsidRPr="00504694" w:rsidRDefault="00811DC6" w:rsidP="00504694">
      <w:pPr>
        <w:spacing w:line="480" w:lineRule="auto"/>
        <w:rPr>
          <w:rFonts w:ascii="Arial" w:hAnsi="Arial" w:cs="Arial"/>
          <w:color w:val="2F5496" w:themeColor="accent1" w:themeShade="BF"/>
          <w:sz w:val="24"/>
          <w:szCs w:val="24"/>
        </w:rPr>
      </w:pPr>
      <w:r w:rsidRPr="00504694">
        <w:rPr>
          <w:rFonts w:ascii="Arial" w:hAnsi="Arial" w:cs="Arial"/>
          <w:b/>
          <w:bCs/>
          <w:color w:val="2F5496" w:themeColor="accent1" w:themeShade="BF"/>
          <w:sz w:val="24"/>
          <w:szCs w:val="24"/>
        </w:rPr>
        <w:t xml:space="preserve">Reporting to: </w:t>
      </w:r>
      <w:r w:rsidRPr="00504694">
        <w:rPr>
          <w:rFonts w:ascii="Arial" w:hAnsi="Arial" w:cs="Arial"/>
          <w:color w:val="2F5496" w:themeColor="accent1" w:themeShade="BF"/>
          <w:sz w:val="24"/>
          <w:szCs w:val="24"/>
        </w:rPr>
        <w:t>Executive Director</w:t>
      </w:r>
    </w:p>
    <w:p w14:paraId="4C9629CC" w14:textId="77777777" w:rsidR="00811DC6" w:rsidRPr="00504694" w:rsidRDefault="00811DC6" w:rsidP="00504694">
      <w:pPr>
        <w:spacing w:line="480" w:lineRule="auto"/>
        <w:rPr>
          <w:rFonts w:ascii="Arial" w:hAnsi="Arial" w:cs="Arial"/>
          <w:color w:val="2F5496" w:themeColor="accent1" w:themeShade="BF"/>
          <w:sz w:val="24"/>
          <w:szCs w:val="24"/>
        </w:rPr>
      </w:pPr>
    </w:p>
    <w:p w14:paraId="4F90DD18" w14:textId="77777777" w:rsidR="00811DC6" w:rsidRPr="00504694" w:rsidRDefault="00811DC6" w:rsidP="00504694">
      <w:pPr>
        <w:spacing w:line="480" w:lineRule="auto"/>
        <w:rPr>
          <w:rFonts w:ascii="Arial" w:hAnsi="Arial" w:cs="Arial"/>
          <w:color w:val="2F5496" w:themeColor="accent1" w:themeShade="BF"/>
          <w:sz w:val="24"/>
          <w:szCs w:val="24"/>
        </w:rPr>
      </w:pPr>
      <w:r w:rsidRPr="00504694">
        <w:rPr>
          <w:rFonts w:ascii="Arial" w:hAnsi="Arial" w:cs="Arial"/>
          <w:b/>
          <w:bCs/>
          <w:color w:val="2F5496" w:themeColor="accent1" w:themeShade="BF"/>
          <w:sz w:val="24"/>
          <w:szCs w:val="24"/>
        </w:rPr>
        <w:t>Suitability for the role</w:t>
      </w:r>
    </w:p>
    <w:p w14:paraId="037ECD9F" w14:textId="77777777" w:rsidR="00811DC6" w:rsidRPr="00504694" w:rsidRDefault="00811DC6" w:rsidP="00504694">
      <w:pPr>
        <w:spacing w:line="480" w:lineRule="auto"/>
        <w:rPr>
          <w:rFonts w:ascii="Arial" w:hAnsi="Arial" w:cs="Arial"/>
          <w:color w:val="2F5496" w:themeColor="accent1" w:themeShade="BF"/>
          <w:sz w:val="24"/>
          <w:szCs w:val="24"/>
        </w:rPr>
      </w:pPr>
      <w:r w:rsidRPr="00504694">
        <w:rPr>
          <w:rFonts w:ascii="Arial" w:hAnsi="Arial" w:cs="Arial"/>
          <w:b/>
          <w:bCs/>
          <w:color w:val="2F5496" w:themeColor="accent1" w:themeShade="BF"/>
          <w:sz w:val="24"/>
          <w:szCs w:val="24"/>
        </w:rPr>
        <w:t>We’re looking for someone who has:</w:t>
      </w:r>
    </w:p>
    <w:p w14:paraId="32A2EF74" w14:textId="77777777" w:rsidR="00811DC6" w:rsidRPr="00504694" w:rsidRDefault="00811DC6" w:rsidP="00504694">
      <w:pPr>
        <w:numPr>
          <w:ilvl w:val="0"/>
          <w:numId w:val="2"/>
        </w:numPr>
        <w:spacing w:line="480" w:lineRule="auto"/>
        <w:rPr>
          <w:rFonts w:ascii="Arial" w:hAnsi="Arial" w:cs="Arial"/>
          <w:color w:val="2F5496" w:themeColor="accent1" w:themeShade="BF"/>
          <w:sz w:val="24"/>
          <w:szCs w:val="24"/>
        </w:rPr>
      </w:pPr>
      <w:r w:rsidRPr="00504694">
        <w:rPr>
          <w:rFonts w:ascii="Arial" w:hAnsi="Arial" w:cs="Arial"/>
          <w:color w:val="2F5496" w:themeColor="accent1" w:themeShade="BF"/>
          <w:sz w:val="24"/>
          <w:szCs w:val="24"/>
        </w:rPr>
        <w:t>Extensive experience in fundraising from a diverse range of sources.</w:t>
      </w:r>
    </w:p>
    <w:p w14:paraId="2FC912CD" w14:textId="77777777" w:rsidR="00811DC6" w:rsidRPr="00504694" w:rsidRDefault="00811DC6" w:rsidP="00504694">
      <w:pPr>
        <w:numPr>
          <w:ilvl w:val="0"/>
          <w:numId w:val="2"/>
        </w:numPr>
        <w:spacing w:line="480" w:lineRule="auto"/>
        <w:rPr>
          <w:rFonts w:ascii="Arial" w:hAnsi="Arial" w:cs="Arial"/>
          <w:color w:val="2F5496" w:themeColor="accent1" w:themeShade="BF"/>
          <w:sz w:val="24"/>
          <w:szCs w:val="24"/>
        </w:rPr>
      </w:pPr>
      <w:r w:rsidRPr="00504694">
        <w:rPr>
          <w:rFonts w:ascii="Arial" w:hAnsi="Arial" w:cs="Arial"/>
          <w:color w:val="2F5496" w:themeColor="accent1" w:themeShade="BF"/>
          <w:sz w:val="24"/>
          <w:szCs w:val="24"/>
        </w:rPr>
        <w:t>Evidence for raising 6-figure pa within the charity sector.</w:t>
      </w:r>
    </w:p>
    <w:p w14:paraId="4FE31E42" w14:textId="77777777" w:rsidR="00811DC6" w:rsidRPr="00504694" w:rsidRDefault="00811DC6" w:rsidP="00504694">
      <w:pPr>
        <w:numPr>
          <w:ilvl w:val="0"/>
          <w:numId w:val="2"/>
        </w:numPr>
        <w:spacing w:line="480" w:lineRule="auto"/>
        <w:rPr>
          <w:rFonts w:ascii="Arial" w:hAnsi="Arial" w:cs="Arial"/>
          <w:color w:val="2F5496" w:themeColor="accent1" w:themeShade="BF"/>
          <w:sz w:val="24"/>
          <w:szCs w:val="24"/>
        </w:rPr>
      </w:pPr>
      <w:r w:rsidRPr="00504694">
        <w:rPr>
          <w:rFonts w:ascii="Arial" w:hAnsi="Arial" w:cs="Arial"/>
          <w:color w:val="2F5496" w:themeColor="accent1" w:themeShade="BF"/>
          <w:sz w:val="24"/>
          <w:szCs w:val="24"/>
        </w:rPr>
        <w:t>A passion for literature and its potential to inspire, improve and brighten lives.</w:t>
      </w:r>
    </w:p>
    <w:p w14:paraId="570CB75F" w14:textId="77777777" w:rsidR="00811DC6" w:rsidRPr="00504694" w:rsidRDefault="00811DC6" w:rsidP="00504694">
      <w:pPr>
        <w:numPr>
          <w:ilvl w:val="0"/>
          <w:numId w:val="2"/>
        </w:numPr>
        <w:spacing w:line="480" w:lineRule="auto"/>
        <w:rPr>
          <w:rFonts w:ascii="Arial" w:hAnsi="Arial" w:cs="Arial"/>
          <w:color w:val="2F5496" w:themeColor="accent1" w:themeShade="BF"/>
          <w:sz w:val="24"/>
          <w:szCs w:val="24"/>
        </w:rPr>
      </w:pPr>
      <w:r w:rsidRPr="00504694">
        <w:rPr>
          <w:rFonts w:ascii="Arial" w:hAnsi="Arial" w:cs="Arial"/>
          <w:color w:val="2F5496" w:themeColor="accent1" w:themeShade="BF"/>
          <w:sz w:val="24"/>
          <w:szCs w:val="24"/>
        </w:rPr>
        <w:t>Strong, sensitive, and positive communication skills, both written and verbal.</w:t>
      </w:r>
    </w:p>
    <w:p w14:paraId="1DE398D9" w14:textId="77777777" w:rsidR="00811DC6" w:rsidRPr="00504694" w:rsidRDefault="00811DC6" w:rsidP="00504694">
      <w:pPr>
        <w:numPr>
          <w:ilvl w:val="0"/>
          <w:numId w:val="2"/>
        </w:numPr>
        <w:spacing w:line="480" w:lineRule="auto"/>
        <w:rPr>
          <w:rFonts w:ascii="Arial" w:hAnsi="Arial" w:cs="Arial"/>
          <w:color w:val="2F5496" w:themeColor="accent1" w:themeShade="BF"/>
          <w:sz w:val="24"/>
          <w:szCs w:val="24"/>
        </w:rPr>
      </w:pPr>
      <w:r w:rsidRPr="00504694">
        <w:rPr>
          <w:rFonts w:ascii="Arial" w:hAnsi="Arial" w:cs="Arial"/>
          <w:color w:val="2F5496" w:themeColor="accent1" w:themeShade="BF"/>
          <w:sz w:val="24"/>
          <w:szCs w:val="24"/>
        </w:rPr>
        <w:lastRenderedPageBreak/>
        <w:t xml:space="preserve">Strong stakeholder relationship skills, such as liaising with donors, external </w:t>
      </w:r>
      <w:r w:rsidRPr="00504694">
        <w:rPr>
          <w:rFonts w:ascii="Arial" w:hAnsi="Arial" w:cs="Arial"/>
          <w:color w:val="2F5496" w:themeColor="accent1" w:themeShade="BF"/>
          <w:sz w:val="24"/>
          <w:szCs w:val="24"/>
        </w:rPr>
        <w:br/>
        <w:t>bodies and partner organisations.</w:t>
      </w:r>
    </w:p>
    <w:p w14:paraId="3F6B6E6F" w14:textId="77777777" w:rsidR="00811DC6" w:rsidRPr="00504694" w:rsidRDefault="00811DC6" w:rsidP="00504694">
      <w:pPr>
        <w:numPr>
          <w:ilvl w:val="0"/>
          <w:numId w:val="2"/>
        </w:numPr>
        <w:spacing w:line="480" w:lineRule="auto"/>
        <w:rPr>
          <w:rFonts w:ascii="Arial" w:hAnsi="Arial" w:cs="Arial"/>
          <w:color w:val="2F5496" w:themeColor="accent1" w:themeShade="BF"/>
          <w:sz w:val="24"/>
          <w:szCs w:val="24"/>
        </w:rPr>
      </w:pPr>
      <w:r w:rsidRPr="00504694">
        <w:rPr>
          <w:rFonts w:ascii="Arial" w:hAnsi="Arial" w:cs="Arial"/>
          <w:color w:val="2F5496" w:themeColor="accent1" w:themeShade="BF"/>
          <w:sz w:val="24"/>
          <w:szCs w:val="24"/>
        </w:rPr>
        <w:t>The ability to think creatively, problem solve, be organised and forward plan.</w:t>
      </w:r>
    </w:p>
    <w:p w14:paraId="17787B9B" w14:textId="77777777" w:rsidR="00811DC6" w:rsidRPr="00504694" w:rsidRDefault="00811DC6" w:rsidP="00504694">
      <w:pPr>
        <w:numPr>
          <w:ilvl w:val="0"/>
          <w:numId w:val="2"/>
        </w:numPr>
        <w:spacing w:line="480" w:lineRule="auto"/>
        <w:rPr>
          <w:rFonts w:ascii="Arial" w:hAnsi="Arial" w:cs="Arial"/>
          <w:color w:val="2F5496" w:themeColor="accent1" w:themeShade="BF"/>
          <w:sz w:val="24"/>
          <w:szCs w:val="24"/>
        </w:rPr>
      </w:pPr>
      <w:r w:rsidRPr="00504694">
        <w:rPr>
          <w:rFonts w:ascii="Arial" w:hAnsi="Arial" w:cs="Arial"/>
          <w:color w:val="2F5496" w:themeColor="accent1" w:themeShade="BF"/>
          <w:sz w:val="24"/>
          <w:szCs w:val="24"/>
        </w:rPr>
        <w:t>Experience, and confidence in public speaking and engaging with audiences.</w:t>
      </w:r>
    </w:p>
    <w:p w14:paraId="1778E24D" w14:textId="77777777" w:rsidR="00811DC6" w:rsidRPr="00504694" w:rsidRDefault="00811DC6" w:rsidP="00504694">
      <w:pPr>
        <w:spacing w:line="480" w:lineRule="auto"/>
        <w:rPr>
          <w:rFonts w:ascii="Arial" w:hAnsi="Arial" w:cs="Arial"/>
          <w:color w:val="2F5496" w:themeColor="accent1" w:themeShade="BF"/>
          <w:sz w:val="24"/>
          <w:szCs w:val="24"/>
        </w:rPr>
      </w:pPr>
    </w:p>
    <w:p w14:paraId="229A8D92" w14:textId="77777777" w:rsidR="00C668AB" w:rsidRDefault="00C668AB" w:rsidP="00504694">
      <w:pPr>
        <w:spacing w:line="480" w:lineRule="auto"/>
        <w:rPr>
          <w:rFonts w:ascii="Arial" w:hAnsi="Arial" w:cs="Arial"/>
          <w:b/>
          <w:bCs/>
          <w:color w:val="2F5496" w:themeColor="accent1" w:themeShade="BF"/>
          <w:sz w:val="24"/>
          <w:szCs w:val="24"/>
        </w:rPr>
      </w:pPr>
    </w:p>
    <w:p w14:paraId="162A784D" w14:textId="77777777" w:rsidR="00C668AB" w:rsidRDefault="00C668AB" w:rsidP="00504694">
      <w:pPr>
        <w:spacing w:line="480" w:lineRule="auto"/>
        <w:rPr>
          <w:rFonts w:ascii="Arial" w:hAnsi="Arial" w:cs="Arial"/>
          <w:b/>
          <w:bCs/>
          <w:color w:val="2F5496" w:themeColor="accent1" w:themeShade="BF"/>
          <w:sz w:val="24"/>
          <w:szCs w:val="24"/>
        </w:rPr>
      </w:pPr>
    </w:p>
    <w:p w14:paraId="5906AAA0" w14:textId="77777777" w:rsidR="00C668AB" w:rsidRDefault="00C668AB" w:rsidP="00504694">
      <w:pPr>
        <w:spacing w:line="480" w:lineRule="auto"/>
        <w:rPr>
          <w:rFonts w:ascii="Arial" w:hAnsi="Arial" w:cs="Arial"/>
          <w:b/>
          <w:bCs/>
          <w:color w:val="2F5496" w:themeColor="accent1" w:themeShade="BF"/>
          <w:sz w:val="24"/>
          <w:szCs w:val="24"/>
        </w:rPr>
      </w:pPr>
    </w:p>
    <w:p w14:paraId="17FAE6E3" w14:textId="77777777" w:rsidR="00C668AB" w:rsidRDefault="00C668AB" w:rsidP="00504694">
      <w:pPr>
        <w:spacing w:line="480" w:lineRule="auto"/>
        <w:rPr>
          <w:rFonts w:ascii="Arial" w:hAnsi="Arial" w:cs="Arial"/>
          <w:b/>
          <w:bCs/>
          <w:color w:val="2F5496" w:themeColor="accent1" w:themeShade="BF"/>
          <w:sz w:val="24"/>
          <w:szCs w:val="24"/>
        </w:rPr>
      </w:pPr>
    </w:p>
    <w:p w14:paraId="14B57980" w14:textId="77777777" w:rsidR="00C668AB" w:rsidRDefault="00C668AB" w:rsidP="00504694">
      <w:pPr>
        <w:spacing w:line="480" w:lineRule="auto"/>
        <w:rPr>
          <w:rFonts w:ascii="Arial" w:hAnsi="Arial" w:cs="Arial"/>
          <w:b/>
          <w:bCs/>
          <w:color w:val="2F5496" w:themeColor="accent1" w:themeShade="BF"/>
          <w:sz w:val="24"/>
          <w:szCs w:val="24"/>
        </w:rPr>
      </w:pPr>
    </w:p>
    <w:p w14:paraId="374E2BDA" w14:textId="77777777" w:rsidR="00C668AB" w:rsidRDefault="00C668AB" w:rsidP="00504694">
      <w:pPr>
        <w:spacing w:line="480" w:lineRule="auto"/>
        <w:rPr>
          <w:rFonts w:ascii="Arial" w:hAnsi="Arial" w:cs="Arial"/>
          <w:b/>
          <w:bCs/>
          <w:color w:val="2F5496" w:themeColor="accent1" w:themeShade="BF"/>
          <w:sz w:val="24"/>
          <w:szCs w:val="24"/>
        </w:rPr>
      </w:pPr>
    </w:p>
    <w:p w14:paraId="72A54840" w14:textId="77777777" w:rsidR="00C668AB" w:rsidRDefault="00C668AB" w:rsidP="00504694">
      <w:pPr>
        <w:spacing w:line="480" w:lineRule="auto"/>
        <w:rPr>
          <w:rFonts w:ascii="Arial" w:hAnsi="Arial" w:cs="Arial"/>
          <w:b/>
          <w:bCs/>
          <w:color w:val="2F5496" w:themeColor="accent1" w:themeShade="BF"/>
          <w:sz w:val="24"/>
          <w:szCs w:val="24"/>
        </w:rPr>
      </w:pPr>
    </w:p>
    <w:p w14:paraId="0D126941" w14:textId="77777777" w:rsidR="00C668AB" w:rsidRDefault="00C668AB" w:rsidP="00504694">
      <w:pPr>
        <w:spacing w:line="480" w:lineRule="auto"/>
        <w:rPr>
          <w:rFonts w:ascii="Arial" w:hAnsi="Arial" w:cs="Arial"/>
          <w:b/>
          <w:bCs/>
          <w:color w:val="2F5496" w:themeColor="accent1" w:themeShade="BF"/>
          <w:sz w:val="24"/>
          <w:szCs w:val="24"/>
        </w:rPr>
      </w:pPr>
    </w:p>
    <w:p w14:paraId="7B6685F6" w14:textId="77777777" w:rsidR="00C668AB" w:rsidRDefault="00C668AB" w:rsidP="00504694">
      <w:pPr>
        <w:spacing w:line="480" w:lineRule="auto"/>
        <w:rPr>
          <w:rFonts w:ascii="Arial" w:hAnsi="Arial" w:cs="Arial"/>
          <w:b/>
          <w:bCs/>
          <w:color w:val="2F5496" w:themeColor="accent1" w:themeShade="BF"/>
          <w:sz w:val="24"/>
          <w:szCs w:val="24"/>
        </w:rPr>
      </w:pPr>
    </w:p>
    <w:p w14:paraId="2FE31E33" w14:textId="77777777" w:rsidR="00C668AB" w:rsidRDefault="00C668AB" w:rsidP="00504694">
      <w:pPr>
        <w:spacing w:line="480" w:lineRule="auto"/>
        <w:rPr>
          <w:rFonts w:ascii="Arial" w:hAnsi="Arial" w:cs="Arial"/>
          <w:b/>
          <w:bCs/>
          <w:color w:val="2F5496" w:themeColor="accent1" w:themeShade="BF"/>
          <w:sz w:val="24"/>
          <w:szCs w:val="24"/>
        </w:rPr>
      </w:pPr>
    </w:p>
    <w:p w14:paraId="252956C7" w14:textId="77777777" w:rsidR="00C668AB" w:rsidRDefault="00C668AB" w:rsidP="00504694">
      <w:pPr>
        <w:spacing w:line="480" w:lineRule="auto"/>
        <w:rPr>
          <w:rFonts w:ascii="Arial" w:hAnsi="Arial" w:cs="Arial"/>
          <w:b/>
          <w:bCs/>
          <w:color w:val="2F5496" w:themeColor="accent1" w:themeShade="BF"/>
          <w:sz w:val="24"/>
          <w:szCs w:val="24"/>
        </w:rPr>
      </w:pPr>
    </w:p>
    <w:p w14:paraId="29E4D958" w14:textId="77777777" w:rsidR="00C668AB" w:rsidRDefault="00C668AB" w:rsidP="00504694">
      <w:pPr>
        <w:spacing w:line="480" w:lineRule="auto"/>
        <w:rPr>
          <w:rFonts w:ascii="Arial" w:hAnsi="Arial" w:cs="Arial"/>
          <w:b/>
          <w:bCs/>
          <w:color w:val="2F5496" w:themeColor="accent1" w:themeShade="BF"/>
          <w:sz w:val="24"/>
          <w:szCs w:val="24"/>
        </w:rPr>
      </w:pPr>
    </w:p>
    <w:p w14:paraId="11281962" w14:textId="77777777" w:rsidR="00C668AB" w:rsidRDefault="00C668AB" w:rsidP="00504694">
      <w:pPr>
        <w:spacing w:line="480" w:lineRule="auto"/>
        <w:rPr>
          <w:rFonts w:ascii="Arial" w:hAnsi="Arial" w:cs="Arial"/>
          <w:b/>
          <w:bCs/>
          <w:color w:val="2F5496" w:themeColor="accent1" w:themeShade="BF"/>
          <w:sz w:val="24"/>
          <w:szCs w:val="24"/>
        </w:rPr>
      </w:pPr>
    </w:p>
    <w:p w14:paraId="3F26C31E" w14:textId="77777777" w:rsidR="00C668AB" w:rsidRDefault="00C668AB" w:rsidP="00504694">
      <w:pPr>
        <w:spacing w:line="480" w:lineRule="auto"/>
        <w:rPr>
          <w:rFonts w:ascii="Arial" w:hAnsi="Arial" w:cs="Arial"/>
          <w:b/>
          <w:bCs/>
          <w:color w:val="2F5496" w:themeColor="accent1" w:themeShade="BF"/>
          <w:sz w:val="24"/>
          <w:szCs w:val="24"/>
        </w:rPr>
      </w:pPr>
    </w:p>
    <w:p w14:paraId="34CF4D1E" w14:textId="77777777" w:rsidR="00C668AB" w:rsidRDefault="00C668AB" w:rsidP="00504694">
      <w:pPr>
        <w:spacing w:line="480" w:lineRule="auto"/>
        <w:rPr>
          <w:rFonts w:ascii="Arial" w:hAnsi="Arial" w:cs="Arial"/>
          <w:b/>
          <w:bCs/>
          <w:color w:val="2F5496" w:themeColor="accent1" w:themeShade="BF"/>
          <w:sz w:val="24"/>
          <w:szCs w:val="24"/>
        </w:rPr>
      </w:pPr>
    </w:p>
    <w:p w14:paraId="59782906" w14:textId="3E974DA5" w:rsidR="00811DC6" w:rsidRPr="00504694" w:rsidRDefault="00811DC6" w:rsidP="00504694">
      <w:pPr>
        <w:spacing w:line="480" w:lineRule="auto"/>
        <w:rPr>
          <w:rFonts w:ascii="Arial" w:hAnsi="Arial" w:cs="Arial"/>
          <w:b/>
          <w:bCs/>
          <w:color w:val="2F5496" w:themeColor="accent1" w:themeShade="BF"/>
          <w:sz w:val="24"/>
          <w:szCs w:val="24"/>
        </w:rPr>
      </w:pPr>
      <w:r w:rsidRPr="00504694">
        <w:rPr>
          <w:rFonts w:ascii="Arial" w:hAnsi="Arial" w:cs="Arial"/>
          <w:b/>
          <w:bCs/>
          <w:color w:val="2F5496" w:themeColor="accent1" w:themeShade="BF"/>
          <w:sz w:val="24"/>
          <w:szCs w:val="24"/>
        </w:rPr>
        <w:lastRenderedPageBreak/>
        <w:t>Our Recruitment Policy</w:t>
      </w:r>
    </w:p>
    <w:p w14:paraId="7BF0FF00" w14:textId="53EC164D" w:rsidR="00811DC6" w:rsidRPr="00504694" w:rsidRDefault="00811DC6" w:rsidP="00504694">
      <w:pPr>
        <w:spacing w:line="480" w:lineRule="auto"/>
        <w:rPr>
          <w:rFonts w:ascii="Arial" w:hAnsi="Arial" w:cs="Arial"/>
          <w:color w:val="2F5496" w:themeColor="accent1" w:themeShade="BF"/>
          <w:sz w:val="24"/>
          <w:szCs w:val="24"/>
        </w:rPr>
      </w:pPr>
      <w:r w:rsidRPr="00504694">
        <w:rPr>
          <w:rFonts w:ascii="Arial" w:hAnsi="Arial" w:cs="Arial"/>
          <w:color w:val="2F5496" w:themeColor="accent1" w:themeShade="BF"/>
          <w:sz w:val="24"/>
          <w:szCs w:val="24"/>
        </w:rPr>
        <w:t xml:space="preserve">At the heart of Literature Wales are its employees and we rely on them to effectively deliver the ambitions and priorities of the Strategic Plan for 2022-25. We care about the health and well-being of our team and recognise the importance of sustaining a healthy, supportive, and inclusive culture, that is also reflective of the true nature of </w:t>
      </w:r>
      <w:proofErr w:type="spellStart"/>
      <w:r w:rsidRPr="00504694">
        <w:rPr>
          <w:rFonts w:ascii="Arial" w:hAnsi="Arial" w:cs="Arial"/>
          <w:color w:val="2F5496" w:themeColor="accent1" w:themeShade="BF"/>
          <w:sz w:val="24"/>
          <w:szCs w:val="24"/>
        </w:rPr>
        <w:t>Wales’</w:t>
      </w:r>
      <w:proofErr w:type="spellEnd"/>
      <w:r w:rsidRPr="00504694">
        <w:rPr>
          <w:rFonts w:ascii="Arial" w:hAnsi="Arial" w:cs="Arial"/>
          <w:color w:val="2F5496" w:themeColor="accent1" w:themeShade="BF"/>
          <w:sz w:val="24"/>
          <w:szCs w:val="24"/>
        </w:rPr>
        <w:t xml:space="preserve"> rich and diverse communities. </w:t>
      </w:r>
    </w:p>
    <w:p w14:paraId="6773A66C" w14:textId="77777777" w:rsidR="00811DC6" w:rsidRPr="00504694" w:rsidRDefault="00811DC6" w:rsidP="00504694">
      <w:pPr>
        <w:spacing w:line="480" w:lineRule="auto"/>
        <w:rPr>
          <w:rFonts w:ascii="Arial" w:hAnsi="Arial" w:cs="Arial"/>
          <w:color w:val="2F5496" w:themeColor="accent1" w:themeShade="BF"/>
          <w:sz w:val="24"/>
          <w:szCs w:val="24"/>
        </w:rPr>
      </w:pPr>
      <w:r w:rsidRPr="00504694">
        <w:rPr>
          <w:rFonts w:ascii="Arial" w:hAnsi="Arial" w:cs="Arial"/>
          <w:color w:val="2F5496" w:themeColor="accent1" w:themeShade="BF"/>
          <w:sz w:val="24"/>
          <w:szCs w:val="24"/>
        </w:rPr>
        <w:t>Literature Wales aims to be an inclusive organisation committed to welcoming candidates from a wide range of backgrounds. We assess applications on the strength of potential, and we will take positive action by guaranteeing an interview to every applicant who meets the suitability requirements of the role and who notes in their application that they identify as under-represented within the literary sector. Our aim is to develop literature as an art form that is representative and accessible to everyone in Wales. We believe that we can best deliver that aim by creating a diverse workforce with varied lived experiences.</w:t>
      </w:r>
    </w:p>
    <w:p w14:paraId="5AC46E26" w14:textId="4C72B813" w:rsidR="00811DC6" w:rsidRPr="00504694" w:rsidRDefault="00811DC6" w:rsidP="00504694">
      <w:pPr>
        <w:spacing w:line="480" w:lineRule="auto"/>
        <w:rPr>
          <w:rFonts w:ascii="Arial" w:hAnsi="Arial" w:cs="Arial"/>
          <w:color w:val="2F5496" w:themeColor="accent1" w:themeShade="BF"/>
          <w:sz w:val="24"/>
          <w:szCs w:val="24"/>
        </w:rPr>
      </w:pPr>
      <w:r w:rsidRPr="00504694">
        <w:rPr>
          <w:rFonts w:ascii="Arial" w:hAnsi="Arial" w:cs="Arial"/>
          <w:color w:val="2F5496" w:themeColor="accent1" w:themeShade="BF"/>
          <w:sz w:val="24"/>
          <w:szCs w:val="24"/>
        </w:rPr>
        <w:t xml:space="preserve">For more information, please see our Equality, Inclusion, Diversity Plan for 2022-25: </w:t>
      </w:r>
      <w:hyperlink r:id="rId13" w:history="1">
        <w:r w:rsidRPr="00504694">
          <w:rPr>
            <w:rStyle w:val="Hyperlink"/>
            <w:rFonts w:ascii="Arial" w:hAnsi="Arial" w:cs="Arial"/>
            <w:sz w:val="24"/>
            <w:szCs w:val="24"/>
          </w:rPr>
          <w:t>https://www.llenyddiaethcymru.org/wp-content/uploads/2022/10/21-Equality-Diversity-and-Inclusion-Action-Plan-June-2022-English.pdf</w:t>
        </w:r>
      </w:hyperlink>
      <w:r w:rsidRPr="00504694">
        <w:rPr>
          <w:rFonts w:ascii="Arial" w:hAnsi="Arial" w:cs="Arial"/>
          <w:sz w:val="24"/>
          <w:szCs w:val="24"/>
        </w:rPr>
        <w:t>.</w:t>
      </w:r>
      <w:r w:rsidRPr="00504694">
        <w:rPr>
          <w:rFonts w:ascii="Arial" w:hAnsi="Arial" w:cs="Arial"/>
          <w:color w:val="2F5496" w:themeColor="accent1" w:themeShade="BF"/>
          <w:sz w:val="24"/>
          <w:szCs w:val="24"/>
        </w:rPr>
        <w:t xml:space="preserve"> If you would like to apply for this role but are uncertain whether you have sufficient experience, please contact us for an informal chat.</w:t>
      </w:r>
    </w:p>
    <w:p w14:paraId="3CC29DBE" w14:textId="48AAC917" w:rsidR="00811DC6" w:rsidRPr="00504694" w:rsidRDefault="00811DC6" w:rsidP="00504694">
      <w:pPr>
        <w:spacing w:line="480" w:lineRule="auto"/>
        <w:rPr>
          <w:rFonts w:ascii="Arial" w:hAnsi="Arial" w:cs="Arial"/>
          <w:sz w:val="24"/>
          <w:szCs w:val="24"/>
        </w:rPr>
      </w:pPr>
      <w:r w:rsidRPr="00504694">
        <w:rPr>
          <w:rFonts w:ascii="Arial" w:hAnsi="Arial" w:cs="Arial"/>
          <w:color w:val="2F5496" w:themeColor="accent1" w:themeShade="BF"/>
          <w:sz w:val="24"/>
          <w:szCs w:val="24"/>
        </w:rPr>
        <w:t xml:space="preserve">Our recruitment framework has been developed as part of the Weston Jerwood Creative Bursaries Programme, which supports arts organisations to expand their approach to diverse recruitment and talent development: </w:t>
      </w:r>
      <w:hyperlink r:id="rId14" w:history="1">
        <w:r w:rsidRPr="00504694">
          <w:rPr>
            <w:rStyle w:val="Hyperlink"/>
            <w:rFonts w:ascii="Arial" w:hAnsi="Arial" w:cs="Arial"/>
            <w:sz w:val="24"/>
            <w:szCs w:val="24"/>
          </w:rPr>
          <w:t>https://jerwoodarts.org/projects/weston-jerwood-creative-bursaries-2020-22/</w:t>
        </w:r>
      </w:hyperlink>
      <w:r w:rsidRPr="00504694">
        <w:rPr>
          <w:rFonts w:ascii="Arial" w:hAnsi="Arial" w:cs="Arial"/>
          <w:sz w:val="24"/>
          <w:szCs w:val="24"/>
        </w:rPr>
        <w:t xml:space="preserve"> </w:t>
      </w:r>
    </w:p>
    <w:p w14:paraId="078687D8" w14:textId="77777777" w:rsidR="00811DC6" w:rsidRPr="00504694" w:rsidRDefault="00811DC6" w:rsidP="00504694">
      <w:pPr>
        <w:spacing w:line="480" w:lineRule="auto"/>
        <w:rPr>
          <w:rFonts w:ascii="Arial" w:hAnsi="Arial" w:cs="Arial"/>
          <w:color w:val="2F5496" w:themeColor="accent1" w:themeShade="BF"/>
          <w:sz w:val="24"/>
          <w:szCs w:val="24"/>
        </w:rPr>
      </w:pPr>
      <w:r w:rsidRPr="00504694">
        <w:rPr>
          <w:rFonts w:ascii="Arial" w:hAnsi="Arial" w:cs="Arial"/>
          <w:color w:val="2F5496" w:themeColor="accent1" w:themeShade="BF"/>
          <w:sz w:val="24"/>
          <w:szCs w:val="24"/>
        </w:rPr>
        <w:lastRenderedPageBreak/>
        <w:t>We are a bilingual organisation where most of the staff speak Welsh, and we all have a positive attitude towards the Welsh language. The ability to speak Welsh is not required for this role, although it would be beneficial</w:t>
      </w:r>
      <w:r w:rsidRPr="00504694">
        <w:rPr>
          <w:rFonts w:ascii="Arial" w:hAnsi="Arial" w:cs="Arial"/>
          <w:b/>
          <w:bCs/>
          <w:color w:val="2F5496" w:themeColor="accent1" w:themeShade="BF"/>
          <w:sz w:val="24"/>
          <w:szCs w:val="24"/>
        </w:rPr>
        <w:t xml:space="preserve">. </w:t>
      </w:r>
      <w:r w:rsidRPr="00504694">
        <w:rPr>
          <w:rFonts w:ascii="Arial" w:hAnsi="Arial" w:cs="Arial"/>
          <w:color w:val="2F5496" w:themeColor="accent1" w:themeShade="BF"/>
          <w:sz w:val="24"/>
          <w:szCs w:val="24"/>
        </w:rPr>
        <w:t>We provide support for colleagues to develop their Welsh language skills in their roles, and the Welsh-speaking team members are always happy to support learners at all levels to enjoy discovering the language.   We are keen to hear from applicants who would like to discuss any flexibilities for the role such as job-share/part-time/flexible working and contract duration.</w:t>
      </w:r>
    </w:p>
    <w:p w14:paraId="4F162F60" w14:textId="77777777" w:rsidR="00811DC6" w:rsidRPr="00504694" w:rsidRDefault="00811DC6" w:rsidP="00504694">
      <w:pPr>
        <w:spacing w:line="480" w:lineRule="auto"/>
        <w:rPr>
          <w:rFonts w:ascii="Arial" w:hAnsi="Arial" w:cs="Arial"/>
          <w:color w:val="2F5496" w:themeColor="accent1" w:themeShade="BF"/>
          <w:sz w:val="24"/>
          <w:szCs w:val="24"/>
        </w:rPr>
      </w:pPr>
      <w:r w:rsidRPr="00504694">
        <w:rPr>
          <w:rFonts w:ascii="Arial" w:hAnsi="Arial" w:cs="Arial"/>
          <w:color w:val="2F5496" w:themeColor="accent1" w:themeShade="BF"/>
          <w:sz w:val="24"/>
          <w:szCs w:val="24"/>
        </w:rPr>
        <w:br/>
        <w:t>We especially encourage applications from individuals who identify with one or more of the following statements to apply: </w:t>
      </w:r>
    </w:p>
    <w:p w14:paraId="212461C6" w14:textId="3267FB65" w:rsidR="00811DC6" w:rsidRPr="00504694" w:rsidRDefault="0051395C" w:rsidP="00504694">
      <w:pPr>
        <w:pStyle w:val="ListParagraph"/>
        <w:numPr>
          <w:ilvl w:val="0"/>
          <w:numId w:val="3"/>
        </w:numPr>
        <w:spacing w:line="480" w:lineRule="auto"/>
        <w:rPr>
          <w:rFonts w:ascii="Arial" w:hAnsi="Arial" w:cs="Arial"/>
          <w:color w:val="2F5496" w:themeColor="accent1" w:themeShade="BF"/>
          <w:sz w:val="24"/>
          <w:szCs w:val="24"/>
        </w:rPr>
      </w:pPr>
      <w:r w:rsidRPr="00504694">
        <w:rPr>
          <w:rFonts w:ascii="Arial" w:hAnsi="Arial" w:cs="Arial"/>
          <w:color w:val="2F5496" w:themeColor="accent1" w:themeShade="BF"/>
          <w:sz w:val="24"/>
          <w:szCs w:val="24"/>
        </w:rPr>
        <w:t xml:space="preserve">I belong to a community or ethnic group that is not fairly represented in the literature sector </w:t>
      </w:r>
      <w:proofErr w:type="gramStart"/>
      <w:r w:rsidRPr="00504694">
        <w:rPr>
          <w:rFonts w:ascii="Arial" w:hAnsi="Arial" w:cs="Arial"/>
          <w:color w:val="2F5496" w:themeColor="accent1" w:themeShade="BF"/>
          <w:sz w:val="24"/>
          <w:szCs w:val="24"/>
        </w:rPr>
        <w:t>at the moment</w:t>
      </w:r>
      <w:proofErr w:type="gramEnd"/>
      <w:r w:rsidRPr="00504694">
        <w:rPr>
          <w:rFonts w:ascii="Arial" w:hAnsi="Arial" w:cs="Arial"/>
          <w:color w:val="2F5496" w:themeColor="accent1" w:themeShade="BF"/>
          <w:sz w:val="24"/>
          <w:szCs w:val="24"/>
        </w:rPr>
        <w:t>.</w:t>
      </w:r>
    </w:p>
    <w:p w14:paraId="0BC7B1FD" w14:textId="77777777" w:rsidR="00811DC6" w:rsidRPr="00504694" w:rsidRDefault="00811DC6" w:rsidP="00504694">
      <w:pPr>
        <w:pStyle w:val="ListParagraph"/>
        <w:numPr>
          <w:ilvl w:val="0"/>
          <w:numId w:val="3"/>
        </w:numPr>
        <w:spacing w:line="480" w:lineRule="auto"/>
        <w:rPr>
          <w:rFonts w:ascii="Arial" w:hAnsi="Arial" w:cs="Arial"/>
          <w:color w:val="2F5496" w:themeColor="accent1" w:themeShade="BF"/>
          <w:sz w:val="24"/>
          <w:szCs w:val="24"/>
        </w:rPr>
      </w:pPr>
      <w:r w:rsidRPr="00504694">
        <w:rPr>
          <w:rFonts w:ascii="Arial" w:hAnsi="Arial" w:cs="Arial"/>
          <w:color w:val="2F5496" w:themeColor="accent1" w:themeShade="BF"/>
          <w:sz w:val="24"/>
          <w:szCs w:val="24"/>
        </w:rPr>
        <w:t>I am disabled or suffer from long-term illness (mental or physical).</w:t>
      </w:r>
    </w:p>
    <w:p w14:paraId="0703EE36" w14:textId="77777777" w:rsidR="00811DC6" w:rsidRPr="00504694" w:rsidRDefault="00811DC6" w:rsidP="00504694">
      <w:pPr>
        <w:pStyle w:val="ListParagraph"/>
        <w:numPr>
          <w:ilvl w:val="0"/>
          <w:numId w:val="3"/>
        </w:numPr>
        <w:spacing w:line="480" w:lineRule="auto"/>
        <w:rPr>
          <w:rFonts w:ascii="Arial" w:hAnsi="Arial" w:cs="Arial"/>
          <w:color w:val="2F5496" w:themeColor="accent1" w:themeShade="BF"/>
          <w:sz w:val="24"/>
          <w:szCs w:val="24"/>
        </w:rPr>
      </w:pPr>
      <w:r w:rsidRPr="00504694">
        <w:rPr>
          <w:rFonts w:ascii="Arial" w:hAnsi="Arial" w:cs="Arial"/>
          <w:color w:val="2F5496" w:themeColor="accent1" w:themeShade="BF"/>
          <w:sz w:val="24"/>
          <w:szCs w:val="24"/>
        </w:rPr>
        <w:t>I come from a low-income background.</w:t>
      </w:r>
    </w:p>
    <w:p w14:paraId="3CD6430B" w14:textId="77777777" w:rsidR="00811DC6" w:rsidRPr="00504694" w:rsidRDefault="00811DC6" w:rsidP="00504694">
      <w:pPr>
        <w:spacing w:line="480" w:lineRule="auto"/>
        <w:rPr>
          <w:rFonts w:ascii="Arial" w:hAnsi="Arial" w:cs="Arial"/>
          <w:color w:val="2F5496" w:themeColor="accent1" w:themeShade="BF"/>
          <w:sz w:val="24"/>
          <w:szCs w:val="24"/>
        </w:rPr>
      </w:pPr>
      <w:r w:rsidRPr="00504694">
        <w:rPr>
          <w:rFonts w:ascii="Arial" w:hAnsi="Arial" w:cs="Arial"/>
          <w:color w:val="2F5496" w:themeColor="accent1" w:themeShade="BF"/>
          <w:sz w:val="24"/>
          <w:szCs w:val="24"/>
        </w:rPr>
        <w:br/>
        <w:t xml:space="preserve">Applicants who note in their application that they identify with one or more of these </w:t>
      </w:r>
      <w:r w:rsidRPr="00504694">
        <w:rPr>
          <w:rFonts w:ascii="Arial" w:hAnsi="Arial" w:cs="Arial"/>
          <w:color w:val="2F5496" w:themeColor="accent1" w:themeShade="BF"/>
          <w:sz w:val="24"/>
          <w:szCs w:val="24"/>
        </w:rPr>
        <w:br/>
        <w:t>statements and meet the suitability requirements of the role as listed above will be</w:t>
      </w:r>
      <w:r w:rsidRPr="00504694">
        <w:rPr>
          <w:rFonts w:ascii="Arial" w:hAnsi="Arial" w:cs="Arial"/>
          <w:color w:val="2F5496" w:themeColor="accent1" w:themeShade="BF"/>
          <w:sz w:val="24"/>
          <w:szCs w:val="24"/>
        </w:rPr>
        <w:br/>
        <w:t xml:space="preserve">guaranteed an interview for this position. We are passionate about addressing </w:t>
      </w:r>
      <w:r w:rsidRPr="00504694">
        <w:rPr>
          <w:rFonts w:ascii="Arial" w:hAnsi="Arial" w:cs="Arial"/>
          <w:color w:val="2F5496" w:themeColor="accent1" w:themeShade="BF"/>
          <w:sz w:val="24"/>
          <w:szCs w:val="24"/>
        </w:rPr>
        <w:br/>
        <w:t xml:space="preserve">inequalities and under-representation in the arts and will prioritise lived experience </w:t>
      </w:r>
      <w:r w:rsidRPr="00504694">
        <w:rPr>
          <w:rFonts w:ascii="Arial" w:hAnsi="Arial" w:cs="Arial"/>
          <w:color w:val="2F5496" w:themeColor="accent1" w:themeShade="BF"/>
          <w:sz w:val="24"/>
          <w:szCs w:val="24"/>
        </w:rPr>
        <w:br/>
        <w:t>above work experience.</w:t>
      </w:r>
    </w:p>
    <w:p w14:paraId="495FB277" w14:textId="77777777" w:rsidR="00811DC6" w:rsidRDefault="00811DC6" w:rsidP="00504694">
      <w:pPr>
        <w:spacing w:line="480" w:lineRule="auto"/>
        <w:rPr>
          <w:rFonts w:ascii="Arial" w:hAnsi="Arial" w:cs="Arial"/>
          <w:b/>
          <w:bCs/>
          <w:color w:val="2F5496" w:themeColor="accent1" w:themeShade="BF"/>
          <w:sz w:val="24"/>
          <w:szCs w:val="24"/>
        </w:rPr>
      </w:pPr>
    </w:p>
    <w:p w14:paraId="1A57CA2E" w14:textId="77777777" w:rsidR="00C668AB" w:rsidRDefault="00C668AB" w:rsidP="00504694">
      <w:pPr>
        <w:spacing w:line="480" w:lineRule="auto"/>
        <w:rPr>
          <w:rFonts w:ascii="Arial" w:hAnsi="Arial" w:cs="Arial"/>
          <w:b/>
          <w:bCs/>
          <w:color w:val="2F5496" w:themeColor="accent1" w:themeShade="BF"/>
          <w:sz w:val="24"/>
          <w:szCs w:val="24"/>
        </w:rPr>
      </w:pPr>
    </w:p>
    <w:p w14:paraId="6E4093A9" w14:textId="29C8176E" w:rsidR="00811DC6" w:rsidRPr="00504694" w:rsidRDefault="00811DC6" w:rsidP="00504694">
      <w:pPr>
        <w:spacing w:line="480" w:lineRule="auto"/>
        <w:rPr>
          <w:rFonts w:ascii="Arial" w:hAnsi="Arial" w:cs="Arial"/>
          <w:b/>
          <w:bCs/>
          <w:color w:val="2F5496" w:themeColor="accent1" w:themeShade="BF"/>
          <w:sz w:val="24"/>
          <w:szCs w:val="24"/>
        </w:rPr>
      </w:pPr>
      <w:r w:rsidRPr="00504694">
        <w:rPr>
          <w:rFonts w:ascii="Arial" w:hAnsi="Arial" w:cs="Arial"/>
          <w:b/>
          <w:bCs/>
          <w:color w:val="2F5496" w:themeColor="accent1" w:themeShade="BF"/>
          <w:sz w:val="24"/>
          <w:szCs w:val="24"/>
        </w:rPr>
        <w:lastRenderedPageBreak/>
        <w:t>How to apply</w:t>
      </w:r>
    </w:p>
    <w:p w14:paraId="04A9A10D" w14:textId="1902BC64" w:rsidR="00811DC6" w:rsidRPr="00504694" w:rsidRDefault="00811DC6" w:rsidP="00504694">
      <w:pPr>
        <w:numPr>
          <w:ilvl w:val="0"/>
          <w:numId w:val="4"/>
        </w:numPr>
        <w:spacing w:line="480" w:lineRule="auto"/>
        <w:rPr>
          <w:rFonts w:ascii="Arial" w:hAnsi="Arial" w:cs="Arial"/>
          <w:sz w:val="24"/>
          <w:szCs w:val="24"/>
        </w:rPr>
      </w:pPr>
      <w:r w:rsidRPr="00504694">
        <w:rPr>
          <w:rFonts w:ascii="Arial" w:hAnsi="Arial" w:cs="Arial"/>
          <w:color w:val="2F5496" w:themeColor="accent1" w:themeShade="BF"/>
          <w:sz w:val="24"/>
          <w:szCs w:val="24"/>
        </w:rPr>
        <w:t xml:space="preserve">Please </w:t>
      </w:r>
      <w:r w:rsidRPr="00504694">
        <w:rPr>
          <w:rFonts w:ascii="Arial" w:hAnsi="Arial" w:cs="Arial"/>
          <w:b/>
          <w:bCs/>
          <w:color w:val="2F5496" w:themeColor="accent1" w:themeShade="BF"/>
          <w:sz w:val="24"/>
          <w:szCs w:val="24"/>
        </w:rPr>
        <w:t>read</w:t>
      </w:r>
      <w:r w:rsidRPr="00504694">
        <w:rPr>
          <w:rFonts w:ascii="Arial" w:hAnsi="Arial" w:cs="Arial"/>
          <w:color w:val="2F5496" w:themeColor="accent1" w:themeShade="BF"/>
          <w:sz w:val="24"/>
          <w:szCs w:val="24"/>
        </w:rPr>
        <w:t xml:space="preserve"> the above </w:t>
      </w:r>
      <w:r w:rsidRPr="00504694">
        <w:rPr>
          <w:rFonts w:ascii="Arial" w:hAnsi="Arial" w:cs="Arial"/>
          <w:b/>
          <w:bCs/>
          <w:color w:val="2F5496" w:themeColor="accent1" w:themeShade="BF"/>
          <w:sz w:val="24"/>
          <w:szCs w:val="24"/>
        </w:rPr>
        <w:t>job description and suitability list</w:t>
      </w:r>
      <w:r w:rsidRPr="00504694">
        <w:rPr>
          <w:rFonts w:ascii="Arial" w:hAnsi="Arial" w:cs="Arial"/>
          <w:color w:val="2F5496" w:themeColor="accent1" w:themeShade="BF"/>
          <w:sz w:val="24"/>
          <w:szCs w:val="24"/>
        </w:rPr>
        <w:t xml:space="preserve"> carefully. Also, please read the </w:t>
      </w:r>
      <w:r w:rsidRPr="00504694">
        <w:rPr>
          <w:rFonts w:ascii="Arial" w:hAnsi="Arial" w:cs="Arial"/>
          <w:b/>
          <w:bCs/>
          <w:color w:val="2F5496" w:themeColor="accent1" w:themeShade="BF"/>
          <w:sz w:val="24"/>
          <w:szCs w:val="24"/>
        </w:rPr>
        <w:t>Literature Wales Strategic Plan for 2022-25:</w:t>
      </w:r>
      <w:r w:rsidRPr="00504694">
        <w:rPr>
          <w:color w:val="2F5496" w:themeColor="accent1" w:themeShade="BF"/>
          <w:sz w:val="24"/>
          <w:szCs w:val="24"/>
        </w:rPr>
        <w:t xml:space="preserve"> </w:t>
      </w:r>
      <w:hyperlink r:id="rId15" w:history="1">
        <w:r w:rsidRPr="00504694">
          <w:rPr>
            <w:rStyle w:val="Hyperlink"/>
            <w:rFonts w:ascii="Arial" w:hAnsi="Arial" w:cs="Arial"/>
            <w:b/>
            <w:bCs/>
            <w:sz w:val="24"/>
            <w:szCs w:val="24"/>
          </w:rPr>
          <w:t>https://www.literaturewales.org/strategic-plan-homepage/strategic-plan-main/</w:t>
        </w:r>
      </w:hyperlink>
      <w:r w:rsidRPr="00504694">
        <w:rPr>
          <w:rFonts w:ascii="Arial" w:hAnsi="Arial" w:cs="Arial"/>
          <w:b/>
          <w:bCs/>
          <w:sz w:val="24"/>
          <w:szCs w:val="24"/>
        </w:rPr>
        <w:t xml:space="preserve"> </w:t>
      </w:r>
      <w:hyperlink r:id="rId16" w:history="1"/>
      <w:r w:rsidRPr="00504694">
        <w:rPr>
          <w:rFonts w:ascii="Arial" w:hAnsi="Arial" w:cs="Arial"/>
          <w:sz w:val="24"/>
          <w:szCs w:val="24"/>
        </w:rPr>
        <w:t xml:space="preserve"> </w:t>
      </w:r>
      <w:r w:rsidRPr="00504694">
        <w:rPr>
          <w:rFonts w:ascii="Arial" w:hAnsi="Arial" w:cs="Arial"/>
          <w:color w:val="2F5496" w:themeColor="accent1" w:themeShade="BF"/>
          <w:sz w:val="24"/>
          <w:szCs w:val="24"/>
        </w:rPr>
        <w:t xml:space="preserve">and take a look around our website: </w:t>
      </w:r>
      <w:hyperlink r:id="rId17" w:history="1">
        <w:r w:rsidRPr="00504694">
          <w:rPr>
            <w:rStyle w:val="Hyperlink"/>
            <w:rFonts w:ascii="Arial" w:hAnsi="Arial" w:cs="Arial"/>
            <w:sz w:val="24"/>
            <w:szCs w:val="24"/>
          </w:rPr>
          <w:t>https://www.literaturewales.org/</w:t>
        </w:r>
      </w:hyperlink>
      <w:r w:rsidRPr="00504694">
        <w:rPr>
          <w:rFonts w:ascii="Arial" w:hAnsi="Arial" w:cs="Arial"/>
          <w:sz w:val="24"/>
          <w:szCs w:val="24"/>
        </w:rPr>
        <w:t xml:space="preserve">. </w:t>
      </w:r>
    </w:p>
    <w:p w14:paraId="7A942AEA" w14:textId="77777777" w:rsidR="00811DC6" w:rsidRPr="00504694" w:rsidRDefault="00811DC6" w:rsidP="00504694">
      <w:pPr>
        <w:spacing w:line="480" w:lineRule="auto"/>
        <w:rPr>
          <w:rFonts w:ascii="Arial" w:hAnsi="Arial" w:cs="Arial"/>
          <w:color w:val="2F5496" w:themeColor="accent1" w:themeShade="BF"/>
          <w:sz w:val="24"/>
          <w:szCs w:val="24"/>
        </w:rPr>
      </w:pPr>
      <w:r w:rsidRPr="00504694">
        <w:rPr>
          <w:rFonts w:ascii="Arial" w:hAnsi="Arial" w:cs="Arial"/>
          <w:color w:val="2F5496" w:themeColor="accent1" w:themeShade="BF"/>
          <w:sz w:val="24"/>
          <w:szCs w:val="24"/>
        </w:rPr>
        <w:t xml:space="preserve">2.       Please </w:t>
      </w:r>
      <w:r w:rsidRPr="00504694">
        <w:rPr>
          <w:rFonts w:ascii="Arial" w:hAnsi="Arial" w:cs="Arial"/>
          <w:b/>
          <w:bCs/>
          <w:color w:val="2F5496" w:themeColor="accent1" w:themeShade="BF"/>
          <w:sz w:val="24"/>
          <w:szCs w:val="24"/>
        </w:rPr>
        <w:t>write an application letter* or create a video application*</w:t>
      </w:r>
      <w:r w:rsidRPr="00504694">
        <w:rPr>
          <w:rFonts w:ascii="Arial" w:hAnsi="Arial" w:cs="Arial"/>
          <w:color w:val="2F5496" w:themeColor="accent1" w:themeShade="BF"/>
          <w:sz w:val="24"/>
          <w:szCs w:val="24"/>
        </w:rPr>
        <w:t xml:space="preserve"> to explain </w:t>
      </w:r>
      <w:r w:rsidRPr="00504694">
        <w:rPr>
          <w:rFonts w:ascii="Arial" w:hAnsi="Arial" w:cs="Arial"/>
          <w:b/>
          <w:bCs/>
          <w:color w:val="2F5496" w:themeColor="accent1" w:themeShade="BF"/>
          <w:sz w:val="24"/>
          <w:szCs w:val="24"/>
        </w:rPr>
        <w:t xml:space="preserve">why </w:t>
      </w:r>
      <w:r w:rsidRPr="00504694">
        <w:rPr>
          <w:rFonts w:ascii="Arial" w:hAnsi="Arial" w:cs="Arial"/>
          <w:color w:val="2F5496" w:themeColor="accent1" w:themeShade="BF"/>
          <w:sz w:val="24"/>
          <w:szCs w:val="24"/>
        </w:rPr>
        <w:t xml:space="preserve">you are interested in the role and how you are suitable for it (e.g., tell us about your experience and what interests you about specific elements of the role). Both formats are acceptable and of equal value. </w:t>
      </w:r>
      <w:r w:rsidRPr="00504694">
        <w:rPr>
          <w:rFonts w:ascii="Arial" w:hAnsi="Arial" w:cs="Arial"/>
          <w:color w:val="2F5496" w:themeColor="accent1" w:themeShade="BF"/>
          <w:sz w:val="24"/>
          <w:szCs w:val="24"/>
        </w:rPr>
        <w:br/>
      </w:r>
      <w:r w:rsidRPr="00504694">
        <w:rPr>
          <w:rFonts w:ascii="Arial" w:hAnsi="Arial" w:cs="Arial"/>
          <w:color w:val="2F5496" w:themeColor="accent1" w:themeShade="BF"/>
          <w:sz w:val="24"/>
          <w:szCs w:val="24"/>
        </w:rPr>
        <w:br/>
        <w:t>*Max. 2 pages of A4 or 5-minute video.</w:t>
      </w:r>
    </w:p>
    <w:p w14:paraId="213F3FE1" w14:textId="4760E691" w:rsidR="00811DC6" w:rsidRPr="00504694" w:rsidRDefault="00811DC6" w:rsidP="00504694">
      <w:pPr>
        <w:spacing w:line="480" w:lineRule="auto"/>
        <w:rPr>
          <w:rFonts w:ascii="Arial" w:hAnsi="Arial" w:cs="Arial"/>
          <w:color w:val="2F5496" w:themeColor="accent1" w:themeShade="BF"/>
          <w:sz w:val="24"/>
          <w:szCs w:val="24"/>
        </w:rPr>
      </w:pPr>
      <w:r w:rsidRPr="00504694">
        <w:rPr>
          <w:rFonts w:ascii="Arial" w:hAnsi="Arial" w:cs="Arial"/>
          <w:color w:val="2F5496" w:themeColor="accent1" w:themeShade="BF"/>
          <w:sz w:val="24"/>
          <w:szCs w:val="24"/>
        </w:rPr>
        <w:t xml:space="preserve">3.       Send the following to </w:t>
      </w:r>
      <w:hyperlink r:id="rId18" w:history="1">
        <w:r w:rsidRPr="00504694">
          <w:rPr>
            <w:rStyle w:val="Hyperlink"/>
            <w:rFonts w:ascii="Arial" w:hAnsi="Arial" w:cs="Arial"/>
            <w:sz w:val="24"/>
            <w:szCs w:val="24"/>
          </w:rPr>
          <w:t>post@literaturewales.org</w:t>
        </w:r>
      </w:hyperlink>
      <w:r w:rsidRPr="00504694">
        <w:rPr>
          <w:rFonts w:ascii="Arial" w:hAnsi="Arial" w:cs="Arial"/>
          <w:sz w:val="24"/>
          <w:szCs w:val="24"/>
        </w:rPr>
        <w:t xml:space="preserve"> </w:t>
      </w:r>
      <w:r w:rsidRPr="00504694">
        <w:rPr>
          <w:rFonts w:ascii="Arial" w:hAnsi="Arial" w:cs="Arial"/>
          <w:color w:val="2F5496" w:themeColor="accent1" w:themeShade="BF"/>
          <w:sz w:val="24"/>
          <w:szCs w:val="24"/>
        </w:rPr>
        <w:t xml:space="preserve">by </w:t>
      </w:r>
      <w:r w:rsidRPr="00504694">
        <w:rPr>
          <w:rFonts w:ascii="Arial" w:hAnsi="Arial" w:cs="Arial"/>
          <w:b/>
          <w:bCs/>
          <w:color w:val="2F5496" w:themeColor="accent1" w:themeShade="BF"/>
          <w:sz w:val="24"/>
          <w:szCs w:val="24"/>
        </w:rPr>
        <w:t>Tuesday, 20 June 2023, 5.00 pm.</w:t>
      </w:r>
      <w:r w:rsidRPr="00504694">
        <w:rPr>
          <w:rFonts w:ascii="Arial" w:hAnsi="Arial" w:cs="Arial"/>
          <w:b/>
          <w:bCs/>
          <w:color w:val="2F5496" w:themeColor="accent1" w:themeShade="BF"/>
          <w:sz w:val="24"/>
          <w:szCs w:val="24"/>
        </w:rPr>
        <w:br/>
      </w:r>
      <w:r w:rsidRPr="00504694">
        <w:rPr>
          <w:rFonts w:ascii="Arial" w:hAnsi="Arial" w:cs="Arial"/>
          <w:color w:val="2F5496" w:themeColor="accent1" w:themeShade="BF"/>
          <w:sz w:val="24"/>
          <w:szCs w:val="24"/>
        </w:rPr>
        <w:br/>
        <w:t>- Your application letter or video;</w:t>
      </w:r>
      <w:r w:rsidRPr="00504694">
        <w:rPr>
          <w:rFonts w:ascii="Arial" w:hAnsi="Arial" w:cs="Arial"/>
          <w:color w:val="2F5496" w:themeColor="accent1" w:themeShade="BF"/>
          <w:sz w:val="24"/>
          <w:szCs w:val="24"/>
        </w:rPr>
        <w:br/>
        <w:t xml:space="preserve">- Your </w:t>
      </w:r>
      <w:r w:rsidRPr="00504694">
        <w:rPr>
          <w:rFonts w:ascii="Arial" w:hAnsi="Arial" w:cs="Arial"/>
          <w:b/>
          <w:bCs/>
          <w:color w:val="2F5496" w:themeColor="accent1" w:themeShade="BF"/>
          <w:sz w:val="24"/>
          <w:szCs w:val="24"/>
        </w:rPr>
        <w:t>CV** and the details of two referees</w:t>
      </w:r>
      <w:r w:rsidRPr="00504694">
        <w:rPr>
          <w:rFonts w:ascii="Arial" w:hAnsi="Arial" w:cs="Arial"/>
          <w:color w:val="2F5496" w:themeColor="accent1" w:themeShade="BF"/>
          <w:sz w:val="24"/>
          <w:szCs w:val="24"/>
        </w:rPr>
        <w:t xml:space="preserve"> who know you in a professional context. We will only contact referees after an offer of employment has been accepted;</w:t>
      </w:r>
      <w:r w:rsidRPr="00504694">
        <w:rPr>
          <w:rFonts w:ascii="Arial" w:hAnsi="Arial" w:cs="Arial"/>
          <w:color w:val="2F5496" w:themeColor="accent1" w:themeShade="BF"/>
          <w:sz w:val="24"/>
          <w:szCs w:val="24"/>
        </w:rPr>
        <w:br/>
        <w:t>- A completed Literature Wales Equality and Diversity Form (available here:</w:t>
      </w:r>
      <w:r w:rsidRPr="00504694">
        <w:rPr>
          <w:rFonts w:ascii="Arial" w:hAnsi="Arial" w:cs="Arial"/>
          <w:color w:val="2F5496" w:themeColor="accent1" w:themeShade="BF"/>
          <w:sz w:val="24"/>
          <w:szCs w:val="24"/>
          <w:u w:val="single"/>
        </w:rPr>
        <w:t xml:space="preserve"> </w:t>
      </w:r>
      <w:hyperlink r:id="rId19" w:history="1">
        <w:r w:rsidRPr="00504694">
          <w:rPr>
            <w:rStyle w:val="Hyperlink"/>
            <w:rFonts w:ascii="Arial" w:hAnsi="Arial" w:cs="Arial"/>
            <w:sz w:val="24"/>
            <w:szCs w:val="24"/>
          </w:rPr>
          <w:t>https://www.surveymonkey.co.uk/r/P6KZ7SD</w:t>
        </w:r>
      </w:hyperlink>
      <w:r w:rsidRPr="00504694">
        <w:rPr>
          <w:rFonts w:ascii="Arial" w:hAnsi="Arial" w:cs="Arial"/>
          <w:sz w:val="24"/>
          <w:szCs w:val="24"/>
          <w:u w:val="single"/>
        </w:rPr>
        <w:t xml:space="preserve"> </w:t>
      </w:r>
      <w:r w:rsidRPr="00504694">
        <w:rPr>
          <w:rFonts w:ascii="Arial" w:hAnsi="Arial" w:cs="Arial"/>
          <w:sz w:val="24"/>
          <w:szCs w:val="24"/>
        </w:rPr>
        <w:t>).</w:t>
      </w:r>
      <w:r w:rsidRPr="00504694">
        <w:rPr>
          <w:rFonts w:ascii="Arial" w:hAnsi="Arial" w:cs="Arial"/>
          <w:sz w:val="24"/>
          <w:szCs w:val="24"/>
        </w:rPr>
        <w:br/>
      </w:r>
      <w:r w:rsidRPr="00504694">
        <w:rPr>
          <w:rFonts w:ascii="Arial" w:hAnsi="Arial" w:cs="Arial"/>
          <w:sz w:val="24"/>
          <w:szCs w:val="24"/>
        </w:rPr>
        <w:br/>
      </w:r>
      <w:r w:rsidRPr="00504694">
        <w:rPr>
          <w:rFonts w:ascii="Arial" w:hAnsi="Arial" w:cs="Arial"/>
          <w:color w:val="2F5496" w:themeColor="accent1" w:themeShade="BF"/>
          <w:sz w:val="24"/>
          <w:szCs w:val="24"/>
        </w:rPr>
        <w:t>** Max 2 pages of A4. </w:t>
      </w:r>
    </w:p>
    <w:p w14:paraId="0DE9B47C" w14:textId="77777777" w:rsidR="00122CE9" w:rsidRPr="00504694" w:rsidRDefault="00122CE9" w:rsidP="00504694">
      <w:pPr>
        <w:spacing w:line="480" w:lineRule="auto"/>
        <w:rPr>
          <w:rFonts w:ascii="Arial" w:hAnsi="Arial" w:cs="Arial"/>
          <w:color w:val="2F5496" w:themeColor="accent1" w:themeShade="BF"/>
          <w:sz w:val="24"/>
          <w:szCs w:val="24"/>
        </w:rPr>
      </w:pPr>
    </w:p>
    <w:p w14:paraId="10D625C4" w14:textId="7FA8E257" w:rsidR="00811DC6" w:rsidRPr="00504694" w:rsidRDefault="00811DC6" w:rsidP="00504694">
      <w:pPr>
        <w:spacing w:line="480" w:lineRule="auto"/>
        <w:rPr>
          <w:rFonts w:ascii="Arial" w:hAnsi="Arial" w:cs="Arial"/>
          <w:color w:val="2F5496" w:themeColor="accent1" w:themeShade="BF"/>
          <w:sz w:val="24"/>
          <w:szCs w:val="24"/>
        </w:rPr>
      </w:pPr>
      <w:r w:rsidRPr="00504694">
        <w:rPr>
          <w:rFonts w:ascii="Arial" w:hAnsi="Arial" w:cs="Arial"/>
          <w:b/>
          <w:bCs/>
          <w:color w:val="2F5496" w:themeColor="accent1" w:themeShade="BF"/>
          <w:sz w:val="24"/>
          <w:szCs w:val="24"/>
        </w:rPr>
        <w:lastRenderedPageBreak/>
        <w:t>What will happen next?</w:t>
      </w:r>
      <w:r w:rsidRPr="00504694">
        <w:rPr>
          <w:rFonts w:ascii="Arial" w:hAnsi="Arial" w:cs="Arial"/>
          <w:b/>
          <w:bCs/>
          <w:color w:val="2F5496" w:themeColor="accent1" w:themeShade="BF"/>
          <w:sz w:val="24"/>
          <w:szCs w:val="24"/>
        </w:rPr>
        <w:br/>
      </w:r>
      <w:r w:rsidRPr="00504694">
        <w:rPr>
          <w:rFonts w:ascii="Arial" w:hAnsi="Arial" w:cs="Arial"/>
          <w:color w:val="2F5496" w:themeColor="accent1" w:themeShade="BF"/>
          <w:sz w:val="24"/>
          <w:szCs w:val="24"/>
        </w:rPr>
        <w:t xml:space="preserve">We will assess the applications and invite successful candidates to a digital interview on </w:t>
      </w:r>
      <w:r w:rsidRPr="00504694">
        <w:rPr>
          <w:rFonts w:ascii="Arial" w:hAnsi="Arial" w:cs="Arial"/>
          <w:b/>
          <w:bCs/>
          <w:color w:val="2F5496" w:themeColor="accent1" w:themeShade="BF"/>
          <w:sz w:val="24"/>
          <w:szCs w:val="24"/>
        </w:rPr>
        <w:t xml:space="preserve">w/c 26 June 2023. </w:t>
      </w:r>
      <w:r w:rsidRPr="00504694">
        <w:rPr>
          <w:rFonts w:ascii="Arial" w:hAnsi="Arial" w:cs="Arial"/>
          <w:color w:val="2F5496" w:themeColor="accent1" w:themeShade="BF"/>
          <w:sz w:val="24"/>
          <w:szCs w:val="24"/>
        </w:rPr>
        <w:t xml:space="preserve">There will be three people on the interview panel representing the Literature Wales team. Although this will be a formal interview, we will ensure that each candidate is comfortable with the interview process. If the interview process causes you any concern, please let us know in advance and we can arrange an informal meeting or chat over telephone or video call with Claire Furlong, Executive Director, before the interview. Please feel free to contact us to discuss the role in advance, or to ask for more information. To speak with Claire directly or to arrange a call back, please e-mail her at </w:t>
      </w:r>
      <w:hyperlink r:id="rId20" w:history="1">
        <w:r w:rsidRPr="00504694">
          <w:rPr>
            <w:rStyle w:val="Hyperlink"/>
            <w:rFonts w:ascii="Arial" w:hAnsi="Arial" w:cs="Arial"/>
            <w:sz w:val="24"/>
            <w:szCs w:val="24"/>
          </w:rPr>
          <w:t>claire@literaturewales.org</w:t>
        </w:r>
      </w:hyperlink>
      <w:r w:rsidRPr="00504694">
        <w:rPr>
          <w:rFonts w:ascii="Arial" w:hAnsi="Arial" w:cs="Arial"/>
          <w:sz w:val="24"/>
          <w:szCs w:val="24"/>
        </w:rPr>
        <w:t>.</w:t>
      </w:r>
      <w:r w:rsidRPr="00504694">
        <w:rPr>
          <w:rFonts w:ascii="Arial" w:hAnsi="Arial" w:cs="Arial"/>
          <w:color w:val="2F5496" w:themeColor="accent1" w:themeShade="BF"/>
          <w:sz w:val="24"/>
          <w:szCs w:val="24"/>
        </w:rPr>
        <w:t xml:space="preserve"> We will contact all the candidates with the outcome of the interviews by </w:t>
      </w:r>
      <w:r w:rsidRPr="00504694">
        <w:rPr>
          <w:rFonts w:ascii="Arial" w:hAnsi="Arial" w:cs="Arial"/>
          <w:b/>
          <w:bCs/>
          <w:color w:val="2F5496" w:themeColor="accent1" w:themeShade="BF"/>
          <w:sz w:val="24"/>
          <w:szCs w:val="24"/>
        </w:rPr>
        <w:t>3 July 2023. </w:t>
      </w:r>
    </w:p>
    <w:p w14:paraId="59E06891" w14:textId="77777777" w:rsidR="00811DC6" w:rsidRPr="00504694" w:rsidRDefault="00811DC6" w:rsidP="00504694">
      <w:pPr>
        <w:spacing w:line="480" w:lineRule="auto"/>
        <w:rPr>
          <w:rFonts w:ascii="Arial" w:hAnsi="Arial" w:cs="Arial"/>
          <w:color w:val="2F5496" w:themeColor="accent1" w:themeShade="BF"/>
          <w:sz w:val="24"/>
          <w:szCs w:val="24"/>
        </w:rPr>
      </w:pPr>
    </w:p>
    <w:p w14:paraId="33584C06" w14:textId="77777777" w:rsidR="00811DC6" w:rsidRPr="00504694" w:rsidRDefault="00811DC6" w:rsidP="00504694">
      <w:pPr>
        <w:spacing w:line="480" w:lineRule="auto"/>
        <w:rPr>
          <w:rFonts w:ascii="Arial" w:hAnsi="Arial" w:cs="Arial"/>
          <w:color w:val="2F5496" w:themeColor="accent1" w:themeShade="BF"/>
          <w:sz w:val="24"/>
          <w:szCs w:val="24"/>
        </w:rPr>
      </w:pPr>
      <w:r w:rsidRPr="00504694">
        <w:rPr>
          <w:rFonts w:ascii="Arial" w:hAnsi="Arial" w:cs="Arial"/>
          <w:color w:val="2F5496" w:themeColor="accent1" w:themeShade="BF"/>
          <w:sz w:val="24"/>
          <w:szCs w:val="24"/>
        </w:rPr>
        <w:t>Literature Wales is a registered charity that works with the support of the Arts Council of Wales and the Welsh Government.</w:t>
      </w:r>
    </w:p>
    <w:p w14:paraId="71FD7EF4" w14:textId="77777777" w:rsidR="00811DC6" w:rsidRPr="00504694" w:rsidRDefault="00811DC6" w:rsidP="00504694">
      <w:pPr>
        <w:spacing w:line="480" w:lineRule="auto"/>
        <w:rPr>
          <w:rFonts w:ascii="Arial" w:hAnsi="Arial" w:cs="Arial"/>
          <w:sz w:val="24"/>
          <w:szCs w:val="24"/>
        </w:rPr>
      </w:pPr>
    </w:p>
    <w:p w14:paraId="1EADE07F" w14:textId="77777777" w:rsidR="00811DC6" w:rsidRPr="00504694" w:rsidRDefault="00811DC6" w:rsidP="00504694">
      <w:pPr>
        <w:spacing w:line="480" w:lineRule="auto"/>
        <w:rPr>
          <w:rFonts w:ascii="Arial" w:hAnsi="Arial" w:cs="Arial"/>
          <w:sz w:val="24"/>
          <w:szCs w:val="24"/>
        </w:rPr>
      </w:pPr>
    </w:p>
    <w:sectPr w:rsidR="00811DC6" w:rsidRPr="00504694">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061E6" w14:textId="77777777" w:rsidR="00767C62" w:rsidRDefault="00767C62" w:rsidP="00504694">
      <w:pPr>
        <w:spacing w:after="0" w:line="240" w:lineRule="auto"/>
      </w:pPr>
      <w:r>
        <w:separator/>
      </w:r>
    </w:p>
  </w:endnote>
  <w:endnote w:type="continuationSeparator" w:id="0">
    <w:p w14:paraId="4A407274" w14:textId="77777777" w:rsidR="00767C62" w:rsidRDefault="00767C62" w:rsidP="00504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6FDC" w14:textId="674386F5" w:rsidR="00504694" w:rsidRDefault="00C668AB">
    <w:pPr>
      <w:pStyle w:val="Footer"/>
    </w:pPr>
    <w:r>
      <w:rPr>
        <w:noProof/>
        <w:lang w:eastAsia="en-GB"/>
      </w:rPr>
      <w:drawing>
        <wp:inline distT="0" distB="0" distL="0" distR="0" wp14:anchorId="249D5373" wp14:editId="42973293">
          <wp:extent cx="2049780" cy="526616"/>
          <wp:effectExtent l="0" t="0" r="7620" b="698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0575" cy="542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56585" w14:textId="77777777" w:rsidR="00767C62" w:rsidRDefault="00767C62" w:rsidP="00504694">
      <w:pPr>
        <w:spacing w:after="0" w:line="240" w:lineRule="auto"/>
      </w:pPr>
      <w:r>
        <w:separator/>
      </w:r>
    </w:p>
  </w:footnote>
  <w:footnote w:type="continuationSeparator" w:id="0">
    <w:p w14:paraId="0CEE9140" w14:textId="77777777" w:rsidR="00767C62" w:rsidRDefault="00767C62" w:rsidP="00504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535C" w14:textId="77777777" w:rsidR="00504694" w:rsidRPr="006022C4" w:rsidRDefault="00504694" w:rsidP="00504694">
    <w:pPr>
      <w:rPr>
        <w:rFonts w:ascii="Arial" w:hAnsi="Arial" w:cs="Arial"/>
        <w:b/>
        <w:bCs/>
        <w:color w:val="2F5496" w:themeColor="accent1" w:themeShade="BF"/>
        <w:sz w:val="32"/>
        <w:szCs w:val="32"/>
      </w:rPr>
    </w:pPr>
    <w:r w:rsidRPr="006022C4">
      <w:rPr>
        <w:rFonts w:ascii="Arial" w:hAnsi="Arial" w:cs="Arial"/>
        <w:b/>
        <w:bCs/>
        <w:color w:val="2F5496" w:themeColor="accent1" w:themeShade="BF"/>
        <w:sz w:val="32"/>
        <w:szCs w:val="32"/>
      </w:rPr>
      <w:t>JOB VACANCY: SENIOR FUNDRAISER</w:t>
    </w:r>
  </w:p>
  <w:p w14:paraId="39982240" w14:textId="77777777" w:rsidR="00504694" w:rsidRDefault="00504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03CF"/>
    <w:multiLevelType w:val="hybridMultilevel"/>
    <w:tmpl w:val="ABCC588E"/>
    <w:lvl w:ilvl="0" w:tplc="9E42B68C">
      <w:start w:val="1"/>
      <w:numFmt w:val="bullet"/>
      <w:lvlText w:val=""/>
      <w:lvlJc w:val="left"/>
      <w:pPr>
        <w:tabs>
          <w:tab w:val="num" w:pos="720"/>
        </w:tabs>
        <w:ind w:left="720" w:hanging="360"/>
      </w:pPr>
      <w:rPr>
        <w:rFonts w:ascii="Symbol" w:hAnsi="Symbol" w:hint="default"/>
      </w:rPr>
    </w:lvl>
    <w:lvl w:ilvl="1" w:tplc="CEFAFD2C" w:tentative="1">
      <w:start w:val="1"/>
      <w:numFmt w:val="bullet"/>
      <w:lvlText w:val=""/>
      <w:lvlJc w:val="left"/>
      <w:pPr>
        <w:tabs>
          <w:tab w:val="num" w:pos="1440"/>
        </w:tabs>
        <w:ind w:left="1440" w:hanging="360"/>
      </w:pPr>
      <w:rPr>
        <w:rFonts w:ascii="Symbol" w:hAnsi="Symbol" w:hint="default"/>
      </w:rPr>
    </w:lvl>
    <w:lvl w:ilvl="2" w:tplc="435C700A" w:tentative="1">
      <w:start w:val="1"/>
      <w:numFmt w:val="bullet"/>
      <w:lvlText w:val=""/>
      <w:lvlJc w:val="left"/>
      <w:pPr>
        <w:tabs>
          <w:tab w:val="num" w:pos="2160"/>
        </w:tabs>
        <w:ind w:left="2160" w:hanging="360"/>
      </w:pPr>
      <w:rPr>
        <w:rFonts w:ascii="Symbol" w:hAnsi="Symbol" w:hint="default"/>
      </w:rPr>
    </w:lvl>
    <w:lvl w:ilvl="3" w:tplc="98F8007E" w:tentative="1">
      <w:start w:val="1"/>
      <w:numFmt w:val="bullet"/>
      <w:lvlText w:val=""/>
      <w:lvlJc w:val="left"/>
      <w:pPr>
        <w:tabs>
          <w:tab w:val="num" w:pos="2880"/>
        </w:tabs>
        <w:ind w:left="2880" w:hanging="360"/>
      </w:pPr>
      <w:rPr>
        <w:rFonts w:ascii="Symbol" w:hAnsi="Symbol" w:hint="default"/>
      </w:rPr>
    </w:lvl>
    <w:lvl w:ilvl="4" w:tplc="5658EAA6" w:tentative="1">
      <w:start w:val="1"/>
      <w:numFmt w:val="bullet"/>
      <w:lvlText w:val=""/>
      <w:lvlJc w:val="left"/>
      <w:pPr>
        <w:tabs>
          <w:tab w:val="num" w:pos="3600"/>
        </w:tabs>
        <w:ind w:left="3600" w:hanging="360"/>
      </w:pPr>
      <w:rPr>
        <w:rFonts w:ascii="Symbol" w:hAnsi="Symbol" w:hint="default"/>
      </w:rPr>
    </w:lvl>
    <w:lvl w:ilvl="5" w:tplc="7F52FFE2" w:tentative="1">
      <w:start w:val="1"/>
      <w:numFmt w:val="bullet"/>
      <w:lvlText w:val=""/>
      <w:lvlJc w:val="left"/>
      <w:pPr>
        <w:tabs>
          <w:tab w:val="num" w:pos="4320"/>
        </w:tabs>
        <w:ind w:left="4320" w:hanging="360"/>
      </w:pPr>
      <w:rPr>
        <w:rFonts w:ascii="Symbol" w:hAnsi="Symbol" w:hint="default"/>
      </w:rPr>
    </w:lvl>
    <w:lvl w:ilvl="6" w:tplc="0C600260" w:tentative="1">
      <w:start w:val="1"/>
      <w:numFmt w:val="bullet"/>
      <w:lvlText w:val=""/>
      <w:lvlJc w:val="left"/>
      <w:pPr>
        <w:tabs>
          <w:tab w:val="num" w:pos="5040"/>
        </w:tabs>
        <w:ind w:left="5040" w:hanging="360"/>
      </w:pPr>
      <w:rPr>
        <w:rFonts w:ascii="Symbol" w:hAnsi="Symbol" w:hint="default"/>
      </w:rPr>
    </w:lvl>
    <w:lvl w:ilvl="7" w:tplc="5D6A1EAE" w:tentative="1">
      <w:start w:val="1"/>
      <w:numFmt w:val="bullet"/>
      <w:lvlText w:val=""/>
      <w:lvlJc w:val="left"/>
      <w:pPr>
        <w:tabs>
          <w:tab w:val="num" w:pos="5760"/>
        </w:tabs>
        <w:ind w:left="5760" w:hanging="360"/>
      </w:pPr>
      <w:rPr>
        <w:rFonts w:ascii="Symbol" w:hAnsi="Symbol" w:hint="default"/>
      </w:rPr>
    </w:lvl>
    <w:lvl w:ilvl="8" w:tplc="50A0910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7B577CF"/>
    <w:multiLevelType w:val="hybridMultilevel"/>
    <w:tmpl w:val="1BF8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DF335F"/>
    <w:multiLevelType w:val="hybridMultilevel"/>
    <w:tmpl w:val="F36031FC"/>
    <w:lvl w:ilvl="0" w:tplc="D67E17BE">
      <w:start w:val="1"/>
      <w:numFmt w:val="bullet"/>
      <w:lvlText w:val="•"/>
      <w:lvlJc w:val="left"/>
      <w:pPr>
        <w:tabs>
          <w:tab w:val="num" w:pos="720"/>
        </w:tabs>
        <w:ind w:left="720" w:hanging="360"/>
      </w:pPr>
      <w:rPr>
        <w:rFonts w:ascii="Arial" w:hAnsi="Arial" w:hint="default"/>
      </w:rPr>
    </w:lvl>
    <w:lvl w:ilvl="1" w:tplc="221CDBC4" w:tentative="1">
      <w:start w:val="1"/>
      <w:numFmt w:val="bullet"/>
      <w:lvlText w:val="•"/>
      <w:lvlJc w:val="left"/>
      <w:pPr>
        <w:tabs>
          <w:tab w:val="num" w:pos="1440"/>
        </w:tabs>
        <w:ind w:left="1440" w:hanging="360"/>
      </w:pPr>
      <w:rPr>
        <w:rFonts w:ascii="Arial" w:hAnsi="Arial" w:hint="default"/>
      </w:rPr>
    </w:lvl>
    <w:lvl w:ilvl="2" w:tplc="82F20F02" w:tentative="1">
      <w:start w:val="1"/>
      <w:numFmt w:val="bullet"/>
      <w:lvlText w:val="•"/>
      <w:lvlJc w:val="left"/>
      <w:pPr>
        <w:tabs>
          <w:tab w:val="num" w:pos="2160"/>
        </w:tabs>
        <w:ind w:left="2160" w:hanging="360"/>
      </w:pPr>
      <w:rPr>
        <w:rFonts w:ascii="Arial" w:hAnsi="Arial" w:hint="default"/>
      </w:rPr>
    </w:lvl>
    <w:lvl w:ilvl="3" w:tplc="248C500A" w:tentative="1">
      <w:start w:val="1"/>
      <w:numFmt w:val="bullet"/>
      <w:lvlText w:val="•"/>
      <w:lvlJc w:val="left"/>
      <w:pPr>
        <w:tabs>
          <w:tab w:val="num" w:pos="2880"/>
        </w:tabs>
        <w:ind w:left="2880" w:hanging="360"/>
      </w:pPr>
      <w:rPr>
        <w:rFonts w:ascii="Arial" w:hAnsi="Arial" w:hint="default"/>
      </w:rPr>
    </w:lvl>
    <w:lvl w:ilvl="4" w:tplc="02142C48" w:tentative="1">
      <w:start w:val="1"/>
      <w:numFmt w:val="bullet"/>
      <w:lvlText w:val="•"/>
      <w:lvlJc w:val="left"/>
      <w:pPr>
        <w:tabs>
          <w:tab w:val="num" w:pos="3600"/>
        </w:tabs>
        <w:ind w:left="3600" w:hanging="360"/>
      </w:pPr>
      <w:rPr>
        <w:rFonts w:ascii="Arial" w:hAnsi="Arial" w:hint="default"/>
      </w:rPr>
    </w:lvl>
    <w:lvl w:ilvl="5" w:tplc="11B80C8C" w:tentative="1">
      <w:start w:val="1"/>
      <w:numFmt w:val="bullet"/>
      <w:lvlText w:val="•"/>
      <w:lvlJc w:val="left"/>
      <w:pPr>
        <w:tabs>
          <w:tab w:val="num" w:pos="4320"/>
        </w:tabs>
        <w:ind w:left="4320" w:hanging="360"/>
      </w:pPr>
      <w:rPr>
        <w:rFonts w:ascii="Arial" w:hAnsi="Arial" w:hint="default"/>
      </w:rPr>
    </w:lvl>
    <w:lvl w:ilvl="6" w:tplc="9D787432" w:tentative="1">
      <w:start w:val="1"/>
      <w:numFmt w:val="bullet"/>
      <w:lvlText w:val="•"/>
      <w:lvlJc w:val="left"/>
      <w:pPr>
        <w:tabs>
          <w:tab w:val="num" w:pos="5040"/>
        </w:tabs>
        <w:ind w:left="5040" w:hanging="360"/>
      </w:pPr>
      <w:rPr>
        <w:rFonts w:ascii="Arial" w:hAnsi="Arial" w:hint="default"/>
      </w:rPr>
    </w:lvl>
    <w:lvl w:ilvl="7" w:tplc="FCFCFA8C" w:tentative="1">
      <w:start w:val="1"/>
      <w:numFmt w:val="bullet"/>
      <w:lvlText w:val="•"/>
      <w:lvlJc w:val="left"/>
      <w:pPr>
        <w:tabs>
          <w:tab w:val="num" w:pos="5760"/>
        </w:tabs>
        <w:ind w:left="5760" w:hanging="360"/>
      </w:pPr>
      <w:rPr>
        <w:rFonts w:ascii="Arial" w:hAnsi="Arial" w:hint="default"/>
      </w:rPr>
    </w:lvl>
    <w:lvl w:ilvl="8" w:tplc="83DAA9D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B703A7A"/>
    <w:multiLevelType w:val="hybridMultilevel"/>
    <w:tmpl w:val="516ADC20"/>
    <w:lvl w:ilvl="0" w:tplc="44E21CFA">
      <w:start w:val="1"/>
      <w:numFmt w:val="decimal"/>
      <w:lvlText w:val="%1."/>
      <w:lvlJc w:val="left"/>
      <w:pPr>
        <w:tabs>
          <w:tab w:val="num" w:pos="720"/>
        </w:tabs>
        <w:ind w:left="720" w:hanging="360"/>
      </w:pPr>
    </w:lvl>
    <w:lvl w:ilvl="1" w:tplc="12A469DE" w:tentative="1">
      <w:start w:val="1"/>
      <w:numFmt w:val="decimal"/>
      <w:lvlText w:val="%2."/>
      <w:lvlJc w:val="left"/>
      <w:pPr>
        <w:tabs>
          <w:tab w:val="num" w:pos="1440"/>
        </w:tabs>
        <w:ind w:left="1440" w:hanging="360"/>
      </w:pPr>
    </w:lvl>
    <w:lvl w:ilvl="2" w:tplc="DFD23EEA" w:tentative="1">
      <w:start w:val="1"/>
      <w:numFmt w:val="decimal"/>
      <w:lvlText w:val="%3."/>
      <w:lvlJc w:val="left"/>
      <w:pPr>
        <w:tabs>
          <w:tab w:val="num" w:pos="2160"/>
        </w:tabs>
        <w:ind w:left="2160" w:hanging="360"/>
      </w:pPr>
    </w:lvl>
    <w:lvl w:ilvl="3" w:tplc="0040E4F0" w:tentative="1">
      <w:start w:val="1"/>
      <w:numFmt w:val="decimal"/>
      <w:lvlText w:val="%4."/>
      <w:lvlJc w:val="left"/>
      <w:pPr>
        <w:tabs>
          <w:tab w:val="num" w:pos="2880"/>
        </w:tabs>
        <w:ind w:left="2880" w:hanging="360"/>
      </w:pPr>
    </w:lvl>
    <w:lvl w:ilvl="4" w:tplc="71D2EF48" w:tentative="1">
      <w:start w:val="1"/>
      <w:numFmt w:val="decimal"/>
      <w:lvlText w:val="%5."/>
      <w:lvlJc w:val="left"/>
      <w:pPr>
        <w:tabs>
          <w:tab w:val="num" w:pos="3600"/>
        </w:tabs>
        <w:ind w:left="3600" w:hanging="360"/>
      </w:pPr>
    </w:lvl>
    <w:lvl w:ilvl="5" w:tplc="5AB2BB84" w:tentative="1">
      <w:start w:val="1"/>
      <w:numFmt w:val="decimal"/>
      <w:lvlText w:val="%6."/>
      <w:lvlJc w:val="left"/>
      <w:pPr>
        <w:tabs>
          <w:tab w:val="num" w:pos="4320"/>
        </w:tabs>
        <w:ind w:left="4320" w:hanging="360"/>
      </w:pPr>
    </w:lvl>
    <w:lvl w:ilvl="6" w:tplc="610A1E3A" w:tentative="1">
      <w:start w:val="1"/>
      <w:numFmt w:val="decimal"/>
      <w:lvlText w:val="%7."/>
      <w:lvlJc w:val="left"/>
      <w:pPr>
        <w:tabs>
          <w:tab w:val="num" w:pos="5040"/>
        </w:tabs>
        <w:ind w:left="5040" w:hanging="360"/>
      </w:pPr>
    </w:lvl>
    <w:lvl w:ilvl="7" w:tplc="FDBA5740" w:tentative="1">
      <w:start w:val="1"/>
      <w:numFmt w:val="decimal"/>
      <w:lvlText w:val="%8."/>
      <w:lvlJc w:val="left"/>
      <w:pPr>
        <w:tabs>
          <w:tab w:val="num" w:pos="5760"/>
        </w:tabs>
        <w:ind w:left="5760" w:hanging="360"/>
      </w:pPr>
    </w:lvl>
    <w:lvl w:ilvl="8" w:tplc="89AAEA22" w:tentative="1">
      <w:start w:val="1"/>
      <w:numFmt w:val="decimal"/>
      <w:lvlText w:val="%9."/>
      <w:lvlJc w:val="left"/>
      <w:pPr>
        <w:tabs>
          <w:tab w:val="num" w:pos="6480"/>
        </w:tabs>
        <w:ind w:left="6480" w:hanging="360"/>
      </w:pPr>
    </w:lvl>
  </w:abstractNum>
  <w:num w:numId="1" w16cid:durableId="89393275">
    <w:abstractNumId w:val="2"/>
  </w:num>
  <w:num w:numId="2" w16cid:durableId="776365330">
    <w:abstractNumId w:val="0"/>
  </w:num>
  <w:num w:numId="3" w16cid:durableId="1271938739">
    <w:abstractNumId w:val="1"/>
  </w:num>
  <w:num w:numId="4" w16cid:durableId="1886943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C6"/>
    <w:rsid w:val="0003689F"/>
    <w:rsid w:val="000755EA"/>
    <w:rsid w:val="00122CE9"/>
    <w:rsid w:val="00187BE4"/>
    <w:rsid w:val="003D0F79"/>
    <w:rsid w:val="003F7942"/>
    <w:rsid w:val="00504694"/>
    <w:rsid w:val="0051395C"/>
    <w:rsid w:val="00547DC9"/>
    <w:rsid w:val="006022C4"/>
    <w:rsid w:val="00767C62"/>
    <w:rsid w:val="00811DC6"/>
    <w:rsid w:val="008F2F0B"/>
    <w:rsid w:val="00997567"/>
    <w:rsid w:val="00C6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55A5D"/>
  <w15:chartTrackingRefBased/>
  <w15:docId w15:val="{7E7AEF36-5DB4-429E-9068-8FA3DF00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DC6"/>
    <w:pPr>
      <w:ind w:left="720"/>
      <w:contextualSpacing/>
    </w:pPr>
  </w:style>
  <w:style w:type="character" w:styleId="Hyperlink">
    <w:name w:val="Hyperlink"/>
    <w:basedOn w:val="DefaultParagraphFont"/>
    <w:uiPriority w:val="99"/>
    <w:unhideWhenUsed/>
    <w:rsid w:val="00811DC6"/>
    <w:rPr>
      <w:color w:val="0563C1" w:themeColor="hyperlink"/>
      <w:u w:val="single"/>
    </w:rPr>
  </w:style>
  <w:style w:type="character" w:styleId="UnresolvedMention">
    <w:name w:val="Unresolved Mention"/>
    <w:basedOn w:val="DefaultParagraphFont"/>
    <w:uiPriority w:val="99"/>
    <w:semiHidden/>
    <w:unhideWhenUsed/>
    <w:rsid w:val="00811DC6"/>
    <w:rPr>
      <w:color w:val="605E5C"/>
      <w:shd w:val="clear" w:color="auto" w:fill="E1DFDD"/>
    </w:rPr>
  </w:style>
  <w:style w:type="character" w:styleId="FollowedHyperlink">
    <w:name w:val="FollowedHyperlink"/>
    <w:basedOn w:val="DefaultParagraphFont"/>
    <w:uiPriority w:val="99"/>
    <w:semiHidden/>
    <w:unhideWhenUsed/>
    <w:rsid w:val="00811DC6"/>
    <w:rPr>
      <w:color w:val="954F72" w:themeColor="followedHyperlink"/>
      <w:u w:val="single"/>
    </w:rPr>
  </w:style>
  <w:style w:type="paragraph" w:styleId="Header">
    <w:name w:val="header"/>
    <w:basedOn w:val="Normal"/>
    <w:link w:val="HeaderChar"/>
    <w:uiPriority w:val="99"/>
    <w:unhideWhenUsed/>
    <w:rsid w:val="005046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694"/>
  </w:style>
  <w:style w:type="paragraph" w:styleId="Footer">
    <w:name w:val="footer"/>
    <w:basedOn w:val="Normal"/>
    <w:link w:val="FooterChar"/>
    <w:uiPriority w:val="99"/>
    <w:unhideWhenUsed/>
    <w:rsid w:val="005046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78903">
      <w:bodyDiv w:val="1"/>
      <w:marLeft w:val="0"/>
      <w:marRight w:val="0"/>
      <w:marTop w:val="0"/>
      <w:marBottom w:val="0"/>
      <w:divBdr>
        <w:top w:val="none" w:sz="0" w:space="0" w:color="auto"/>
        <w:left w:val="none" w:sz="0" w:space="0" w:color="auto"/>
        <w:bottom w:val="none" w:sz="0" w:space="0" w:color="auto"/>
        <w:right w:val="none" w:sz="0" w:space="0" w:color="auto"/>
      </w:divBdr>
    </w:div>
    <w:div w:id="408236392">
      <w:bodyDiv w:val="1"/>
      <w:marLeft w:val="0"/>
      <w:marRight w:val="0"/>
      <w:marTop w:val="0"/>
      <w:marBottom w:val="0"/>
      <w:divBdr>
        <w:top w:val="none" w:sz="0" w:space="0" w:color="auto"/>
        <w:left w:val="none" w:sz="0" w:space="0" w:color="auto"/>
        <w:bottom w:val="none" w:sz="0" w:space="0" w:color="auto"/>
        <w:right w:val="none" w:sz="0" w:space="0" w:color="auto"/>
      </w:divBdr>
    </w:div>
    <w:div w:id="564413052">
      <w:bodyDiv w:val="1"/>
      <w:marLeft w:val="0"/>
      <w:marRight w:val="0"/>
      <w:marTop w:val="0"/>
      <w:marBottom w:val="0"/>
      <w:divBdr>
        <w:top w:val="none" w:sz="0" w:space="0" w:color="auto"/>
        <w:left w:val="none" w:sz="0" w:space="0" w:color="auto"/>
        <w:bottom w:val="none" w:sz="0" w:space="0" w:color="auto"/>
        <w:right w:val="none" w:sz="0" w:space="0" w:color="auto"/>
      </w:divBdr>
    </w:div>
    <w:div w:id="589775350">
      <w:bodyDiv w:val="1"/>
      <w:marLeft w:val="0"/>
      <w:marRight w:val="0"/>
      <w:marTop w:val="0"/>
      <w:marBottom w:val="0"/>
      <w:divBdr>
        <w:top w:val="none" w:sz="0" w:space="0" w:color="auto"/>
        <w:left w:val="none" w:sz="0" w:space="0" w:color="auto"/>
        <w:bottom w:val="none" w:sz="0" w:space="0" w:color="auto"/>
        <w:right w:val="none" w:sz="0" w:space="0" w:color="auto"/>
      </w:divBdr>
      <w:divsChild>
        <w:div w:id="306131344">
          <w:marLeft w:val="360"/>
          <w:marRight w:val="0"/>
          <w:marTop w:val="200"/>
          <w:marBottom w:val="0"/>
          <w:divBdr>
            <w:top w:val="none" w:sz="0" w:space="0" w:color="auto"/>
            <w:left w:val="none" w:sz="0" w:space="0" w:color="auto"/>
            <w:bottom w:val="none" w:sz="0" w:space="0" w:color="auto"/>
            <w:right w:val="none" w:sz="0" w:space="0" w:color="auto"/>
          </w:divBdr>
        </w:div>
        <w:div w:id="632908496">
          <w:marLeft w:val="360"/>
          <w:marRight w:val="0"/>
          <w:marTop w:val="200"/>
          <w:marBottom w:val="0"/>
          <w:divBdr>
            <w:top w:val="none" w:sz="0" w:space="0" w:color="auto"/>
            <w:left w:val="none" w:sz="0" w:space="0" w:color="auto"/>
            <w:bottom w:val="none" w:sz="0" w:space="0" w:color="auto"/>
            <w:right w:val="none" w:sz="0" w:space="0" w:color="auto"/>
          </w:divBdr>
        </w:div>
        <w:div w:id="648437353">
          <w:marLeft w:val="360"/>
          <w:marRight w:val="0"/>
          <w:marTop w:val="200"/>
          <w:marBottom w:val="0"/>
          <w:divBdr>
            <w:top w:val="none" w:sz="0" w:space="0" w:color="auto"/>
            <w:left w:val="none" w:sz="0" w:space="0" w:color="auto"/>
            <w:bottom w:val="none" w:sz="0" w:space="0" w:color="auto"/>
            <w:right w:val="none" w:sz="0" w:space="0" w:color="auto"/>
          </w:divBdr>
        </w:div>
        <w:div w:id="589002129">
          <w:marLeft w:val="360"/>
          <w:marRight w:val="0"/>
          <w:marTop w:val="200"/>
          <w:marBottom w:val="0"/>
          <w:divBdr>
            <w:top w:val="none" w:sz="0" w:space="0" w:color="auto"/>
            <w:left w:val="none" w:sz="0" w:space="0" w:color="auto"/>
            <w:bottom w:val="none" w:sz="0" w:space="0" w:color="auto"/>
            <w:right w:val="none" w:sz="0" w:space="0" w:color="auto"/>
          </w:divBdr>
        </w:div>
        <w:div w:id="201554002">
          <w:marLeft w:val="360"/>
          <w:marRight w:val="0"/>
          <w:marTop w:val="200"/>
          <w:marBottom w:val="0"/>
          <w:divBdr>
            <w:top w:val="none" w:sz="0" w:space="0" w:color="auto"/>
            <w:left w:val="none" w:sz="0" w:space="0" w:color="auto"/>
            <w:bottom w:val="none" w:sz="0" w:space="0" w:color="auto"/>
            <w:right w:val="none" w:sz="0" w:space="0" w:color="auto"/>
          </w:divBdr>
        </w:div>
        <w:div w:id="289751667">
          <w:marLeft w:val="360"/>
          <w:marRight w:val="0"/>
          <w:marTop w:val="200"/>
          <w:marBottom w:val="0"/>
          <w:divBdr>
            <w:top w:val="none" w:sz="0" w:space="0" w:color="auto"/>
            <w:left w:val="none" w:sz="0" w:space="0" w:color="auto"/>
            <w:bottom w:val="none" w:sz="0" w:space="0" w:color="auto"/>
            <w:right w:val="none" w:sz="0" w:space="0" w:color="auto"/>
          </w:divBdr>
        </w:div>
        <w:div w:id="1018655025">
          <w:marLeft w:val="360"/>
          <w:marRight w:val="0"/>
          <w:marTop w:val="200"/>
          <w:marBottom w:val="0"/>
          <w:divBdr>
            <w:top w:val="none" w:sz="0" w:space="0" w:color="auto"/>
            <w:left w:val="none" w:sz="0" w:space="0" w:color="auto"/>
            <w:bottom w:val="none" w:sz="0" w:space="0" w:color="auto"/>
            <w:right w:val="none" w:sz="0" w:space="0" w:color="auto"/>
          </w:divBdr>
        </w:div>
        <w:div w:id="242450132">
          <w:marLeft w:val="360"/>
          <w:marRight w:val="0"/>
          <w:marTop w:val="200"/>
          <w:marBottom w:val="0"/>
          <w:divBdr>
            <w:top w:val="none" w:sz="0" w:space="0" w:color="auto"/>
            <w:left w:val="none" w:sz="0" w:space="0" w:color="auto"/>
            <w:bottom w:val="none" w:sz="0" w:space="0" w:color="auto"/>
            <w:right w:val="none" w:sz="0" w:space="0" w:color="auto"/>
          </w:divBdr>
        </w:div>
        <w:div w:id="566113138">
          <w:marLeft w:val="360"/>
          <w:marRight w:val="0"/>
          <w:marTop w:val="200"/>
          <w:marBottom w:val="0"/>
          <w:divBdr>
            <w:top w:val="none" w:sz="0" w:space="0" w:color="auto"/>
            <w:left w:val="none" w:sz="0" w:space="0" w:color="auto"/>
            <w:bottom w:val="none" w:sz="0" w:space="0" w:color="auto"/>
            <w:right w:val="none" w:sz="0" w:space="0" w:color="auto"/>
          </w:divBdr>
        </w:div>
      </w:divsChild>
    </w:div>
    <w:div w:id="640886969">
      <w:bodyDiv w:val="1"/>
      <w:marLeft w:val="0"/>
      <w:marRight w:val="0"/>
      <w:marTop w:val="0"/>
      <w:marBottom w:val="0"/>
      <w:divBdr>
        <w:top w:val="none" w:sz="0" w:space="0" w:color="auto"/>
        <w:left w:val="none" w:sz="0" w:space="0" w:color="auto"/>
        <w:bottom w:val="none" w:sz="0" w:space="0" w:color="auto"/>
        <w:right w:val="none" w:sz="0" w:space="0" w:color="auto"/>
      </w:divBdr>
    </w:div>
    <w:div w:id="705527620">
      <w:bodyDiv w:val="1"/>
      <w:marLeft w:val="0"/>
      <w:marRight w:val="0"/>
      <w:marTop w:val="0"/>
      <w:marBottom w:val="0"/>
      <w:divBdr>
        <w:top w:val="none" w:sz="0" w:space="0" w:color="auto"/>
        <w:left w:val="none" w:sz="0" w:space="0" w:color="auto"/>
        <w:bottom w:val="none" w:sz="0" w:space="0" w:color="auto"/>
        <w:right w:val="none" w:sz="0" w:space="0" w:color="auto"/>
      </w:divBdr>
      <w:divsChild>
        <w:div w:id="1620602362">
          <w:marLeft w:val="547"/>
          <w:marRight w:val="0"/>
          <w:marTop w:val="200"/>
          <w:marBottom w:val="0"/>
          <w:divBdr>
            <w:top w:val="none" w:sz="0" w:space="0" w:color="auto"/>
            <w:left w:val="none" w:sz="0" w:space="0" w:color="auto"/>
            <w:bottom w:val="none" w:sz="0" w:space="0" w:color="auto"/>
            <w:right w:val="none" w:sz="0" w:space="0" w:color="auto"/>
          </w:divBdr>
        </w:div>
      </w:divsChild>
    </w:div>
    <w:div w:id="744491448">
      <w:bodyDiv w:val="1"/>
      <w:marLeft w:val="0"/>
      <w:marRight w:val="0"/>
      <w:marTop w:val="0"/>
      <w:marBottom w:val="0"/>
      <w:divBdr>
        <w:top w:val="none" w:sz="0" w:space="0" w:color="auto"/>
        <w:left w:val="none" w:sz="0" w:space="0" w:color="auto"/>
        <w:bottom w:val="none" w:sz="0" w:space="0" w:color="auto"/>
        <w:right w:val="none" w:sz="0" w:space="0" w:color="auto"/>
      </w:divBdr>
      <w:divsChild>
        <w:div w:id="359628234">
          <w:marLeft w:val="547"/>
          <w:marRight w:val="0"/>
          <w:marTop w:val="200"/>
          <w:marBottom w:val="0"/>
          <w:divBdr>
            <w:top w:val="none" w:sz="0" w:space="0" w:color="auto"/>
            <w:left w:val="none" w:sz="0" w:space="0" w:color="auto"/>
            <w:bottom w:val="none" w:sz="0" w:space="0" w:color="auto"/>
            <w:right w:val="none" w:sz="0" w:space="0" w:color="auto"/>
          </w:divBdr>
        </w:div>
        <w:div w:id="1835143743">
          <w:marLeft w:val="547"/>
          <w:marRight w:val="0"/>
          <w:marTop w:val="200"/>
          <w:marBottom w:val="0"/>
          <w:divBdr>
            <w:top w:val="none" w:sz="0" w:space="0" w:color="auto"/>
            <w:left w:val="none" w:sz="0" w:space="0" w:color="auto"/>
            <w:bottom w:val="none" w:sz="0" w:space="0" w:color="auto"/>
            <w:right w:val="none" w:sz="0" w:space="0" w:color="auto"/>
          </w:divBdr>
        </w:div>
        <w:div w:id="777218393">
          <w:marLeft w:val="547"/>
          <w:marRight w:val="0"/>
          <w:marTop w:val="200"/>
          <w:marBottom w:val="0"/>
          <w:divBdr>
            <w:top w:val="none" w:sz="0" w:space="0" w:color="auto"/>
            <w:left w:val="none" w:sz="0" w:space="0" w:color="auto"/>
            <w:bottom w:val="none" w:sz="0" w:space="0" w:color="auto"/>
            <w:right w:val="none" w:sz="0" w:space="0" w:color="auto"/>
          </w:divBdr>
        </w:div>
        <w:div w:id="1397632678">
          <w:marLeft w:val="547"/>
          <w:marRight w:val="0"/>
          <w:marTop w:val="200"/>
          <w:marBottom w:val="0"/>
          <w:divBdr>
            <w:top w:val="none" w:sz="0" w:space="0" w:color="auto"/>
            <w:left w:val="none" w:sz="0" w:space="0" w:color="auto"/>
            <w:bottom w:val="none" w:sz="0" w:space="0" w:color="auto"/>
            <w:right w:val="none" w:sz="0" w:space="0" w:color="auto"/>
          </w:divBdr>
        </w:div>
        <w:div w:id="630677108">
          <w:marLeft w:val="547"/>
          <w:marRight w:val="0"/>
          <w:marTop w:val="200"/>
          <w:marBottom w:val="0"/>
          <w:divBdr>
            <w:top w:val="none" w:sz="0" w:space="0" w:color="auto"/>
            <w:left w:val="none" w:sz="0" w:space="0" w:color="auto"/>
            <w:bottom w:val="none" w:sz="0" w:space="0" w:color="auto"/>
            <w:right w:val="none" w:sz="0" w:space="0" w:color="auto"/>
          </w:divBdr>
        </w:div>
        <w:div w:id="135873871">
          <w:marLeft w:val="547"/>
          <w:marRight w:val="0"/>
          <w:marTop w:val="200"/>
          <w:marBottom w:val="0"/>
          <w:divBdr>
            <w:top w:val="none" w:sz="0" w:space="0" w:color="auto"/>
            <w:left w:val="none" w:sz="0" w:space="0" w:color="auto"/>
            <w:bottom w:val="none" w:sz="0" w:space="0" w:color="auto"/>
            <w:right w:val="none" w:sz="0" w:space="0" w:color="auto"/>
          </w:divBdr>
        </w:div>
        <w:div w:id="587007731">
          <w:marLeft w:val="547"/>
          <w:marRight w:val="0"/>
          <w:marTop w:val="200"/>
          <w:marBottom w:val="160"/>
          <w:divBdr>
            <w:top w:val="none" w:sz="0" w:space="0" w:color="auto"/>
            <w:left w:val="none" w:sz="0" w:space="0" w:color="auto"/>
            <w:bottom w:val="none" w:sz="0" w:space="0" w:color="auto"/>
            <w:right w:val="none" w:sz="0" w:space="0" w:color="auto"/>
          </w:divBdr>
        </w:div>
      </w:divsChild>
    </w:div>
    <w:div w:id="915937497">
      <w:bodyDiv w:val="1"/>
      <w:marLeft w:val="0"/>
      <w:marRight w:val="0"/>
      <w:marTop w:val="0"/>
      <w:marBottom w:val="0"/>
      <w:divBdr>
        <w:top w:val="none" w:sz="0" w:space="0" w:color="auto"/>
        <w:left w:val="none" w:sz="0" w:space="0" w:color="auto"/>
        <w:bottom w:val="none" w:sz="0" w:space="0" w:color="auto"/>
        <w:right w:val="none" w:sz="0" w:space="0" w:color="auto"/>
      </w:divBdr>
    </w:div>
    <w:div w:id="1368524889">
      <w:bodyDiv w:val="1"/>
      <w:marLeft w:val="0"/>
      <w:marRight w:val="0"/>
      <w:marTop w:val="0"/>
      <w:marBottom w:val="0"/>
      <w:divBdr>
        <w:top w:val="none" w:sz="0" w:space="0" w:color="auto"/>
        <w:left w:val="none" w:sz="0" w:space="0" w:color="auto"/>
        <w:bottom w:val="none" w:sz="0" w:space="0" w:color="auto"/>
        <w:right w:val="none" w:sz="0" w:space="0" w:color="auto"/>
      </w:divBdr>
    </w:div>
    <w:div w:id="138903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lenyddiaethcymru.org/wp-content/uploads/2022/10/21-Equality-Diversity-and-Inclusion-Action-Plan-June-2022-English.pdf" TargetMode="External"/><Relationship Id="rId18" Type="http://schemas.openxmlformats.org/officeDocument/2006/relationships/hyperlink" Target="mailto:post@literaturewales.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literaturewales.org/about-us/careers-and-opportunities-with-literature-wales/our-pledge/" TargetMode="External"/><Relationship Id="rId17" Type="http://schemas.openxmlformats.org/officeDocument/2006/relationships/hyperlink" Target="https://www.literaturewales.org/" TargetMode="External"/><Relationship Id="rId2" Type="http://schemas.openxmlformats.org/officeDocument/2006/relationships/customXml" Target="../customXml/item2.xml"/><Relationship Id="rId16" Type="http://schemas.openxmlformats.org/officeDocument/2006/relationships/hyperlink" Target="https://www.literaturewales.org/strategic-plan-homepage/strategic-plan-main/" TargetMode="External"/><Relationship Id="rId20" Type="http://schemas.openxmlformats.org/officeDocument/2006/relationships/hyperlink" Target="mailto:claire@literaturewale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teraturewales.org/about-us/careers-and-opportunities-with-literature-wale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iteraturewales.org/strategic-plan-homepage/strategic-plan-main/" TargetMode="External"/><Relationship Id="rId23" Type="http://schemas.openxmlformats.org/officeDocument/2006/relationships/fontTable" Target="fontTable.xml"/><Relationship Id="rId10" Type="http://schemas.openxmlformats.org/officeDocument/2006/relationships/hyperlink" Target="https://www.literaturewales.org/about-us/" TargetMode="External"/><Relationship Id="rId19" Type="http://schemas.openxmlformats.org/officeDocument/2006/relationships/hyperlink" Target="https://www.surveymonkey.co.uk/r/P6KZ7S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erwoodarts.org/projects/weston-jerwood-creative-bursaries-2020-22/"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2" ma:contentTypeDescription="Create a new document." ma:contentTypeScope="" ma:versionID="89c3c798e3262d6de82a1f76af40fd98">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eace4b3a544fef0a74b25dda1d5c3e78"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0fde0f2-a390-4aea-baf6-c308942c4d38}"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34DEEB-96D2-4F1B-AF24-9ABD7B9B446E}">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2.xml><?xml version="1.0" encoding="utf-8"?>
<ds:datastoreItem xmlns:ds="http://schemas.openxmlformats.org/officeDocument/2006/customXml" ds:itemID="{0BD56500-3C47-49B2-8917-26DBDEA1B791}">
  <ds:schemaRefs>
    <ds:schemaRef ds:uri="http://schemas.microsoft.com/sharepoint/v3/contenttype/forms"/>
  </ds:schemaRefs>
</ds:datastoreItem>
</file>

<file path=customXml/itemProps3.xml><?xml version="1.0" encoding="utf-8"?>
<ds:datastoreItem xmlns:ds="http://schemas.openxmlformats.org/officeDocument/2006/customXml" ds:itemID="{7E07099A-5050-4A08-A175-4E998A5F4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 Lewin</dc:creator>
  <cp:keywords/>
  <dc:description/>
  <cp:lastModifiedBy>Alys Lewin</cp:lastModifiedBy>
  <cp:revision>11</cp:revision>
  <dcterms:created xsi:type="dcterms:W3CDTF">2023-05-10T14:36:00Z</dcterms:created>
  <dcterms:modified xsi:type="dcterms:W3CDTF">2023-05-11T09:34:00Z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