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02D51" w14:textId="77777777" w:rsidR="006A4CFB" w:rsidRDefault="006A4CFB" w:rsidP="006A4CFB">
      <w:pPr>
        <w:jc w:val="center"/>
        <w:rPr>
          <w:rFonts w:ascii="Faricy New Rg" w:hAnsi="Faricy New Rg" w:cs="Tahoma"/>
          <w:b/>
          <w:color w:val="7B7992"/>
          <w:sz w:val="40"/>
          <w:szCs w:val="40"/>
        </w:rPr>
      </w:pPr>
    </w:p>
    <w:p w14:paraId="31E4E95B" w14:textId="77777777" w:rsidR="006A4CFB" w:rsidRDefault="006A4CFB" w:rsidP="006A4CFB">
      <w:pPr>
        <w:jc w:val="center"/>
        <w:rPr>
          <w:rFonts w:ascii="Faricy New Rg" w:hAnsi="Faricy New Rg" w:cs="Tahoma"/>
          <w:b/>
          <w:color w:val="7B7992"/>
          <w:sz w:val="40"/>
          <w:szCs w:val="40"/>
        </w:rPr>
      </w:pPr>
    </w:p>
    <w:p w14:paraId="6532CF05" w14:textId="77777777" w:rsidR="006A4CFB" w:rsidRDefault="006A4CFB" w:rsidP="006A4CFB">
      <w:pPr>
        <w:jc w:val="center"/>
        <w:rPr>
          <w:rFonts w:ascii="Faricy New Rg" w:hAnsi="Faricy New Rg" w:cs="Tahoma"/>
          <w:b/>
          <w:color w:val="7B7992"/>
          <w:sz w:val="40"/>
          <w:szCs w:val="40"/>
        </w:rPr>
      </w:pPr>
    </w:p>
    <w:p w14:paraId="5E33474D" w14:textId="77777777" w:rsidR="006A4CFB" w:rsidRDefault="006A4CFB" w:rsidP="006A4CFB">
      <w:pPr>
        <w:jc w:val="center"/>
        <w:rPr>
          <w:rFonts w:ascii="Faricy New Rg" w:hAnsi="Faricy New Rg" w:cs="Tahoma"/>
          <w:b/>
          <w:color w:val="7B7992"/>
          <w:sz w:val="40"/>
          <w:szCs w:val="40"/>
        </w:rPr>
      </w:pPr>
    </w:p>
    <w:p w14:paraId="4A687AAA" w14:textId="77777777" w:rsidR="000F7766" w:rsidRDefault="000F7766" w:rsidP="000F7766">
      <w:pPr>
        <w:jc w:val="center"/>
        <w:rPr>
          <w:rFonts w:ascii="Faricy New Rg" w:hAnsi="Faricy New Rg" w:cs="Tahoma"/>
          <w:b/>
          <w:bCs/>
          <w:color w:val="7B7992"/>
          <w:sz w:val="40"/>
          <w:szCs w:val="40"/>
        </w:rPr>
      </w:pPr>
    </w:p>
    <w:p w14:paraId="7120B569" w14:textId="457C3E22" w:rsidR="000F7766" w:rsidRDefault="000F7766" w:rsidP="000F7766">
      <w:pPr>
        <w:jc w:val="center"/>
        <w:rPr>
          <w:rFonts w:ascii="Faricy New Rg" w:hAnsi="Faricy New Rg" w:cs="Tahoma"/>
          <w:b/>
          <w:bCs/>
          <w:color w:val="7B7992"/>
          <w:sz w:val="40"/>
          <w:szCs w:val="40"/>
        </w:rPr>
      </w:pPr>
      <w:r>
        <w:rPr>
          <w:rFonts w:ascii="Faricy New Rg" w:hAnsi="Faricy New Rg" w:cs="Tahoma"/>
          <w:b/>
          <w:bCs/>
          <w:color w:val="7B7992"/>
          <w:sz w:val="40"/>
          <w:szCs w:val="40"/>
        </w:rPr>
        <w:t>Piece by Piece – a partnership between</w:t>
      </w:r>
      <w:r>
        <w:rPr>
          <w:rFonts w:ascii="Faricy New Rg" w:hAnsi="Faricy New Rg" w:cs="Tahoma"/>
          <w:b/>
          <w:bCs/>
          <w:color w:val="7B7992"/>
          <w:sz w:val="40"/>
          <w:szCs w:val="40"/>
        </w:rPr>
        <w:br/>
        <w:t>Literature Wales and Newport Mind</w:t>
      </w:r>
    </w:p>
    <w:p w14:paraId="1F11C03F" w14:textId="77777777" w:rsidR="006A4CFB" w:rsidRDefault="006A4CFB" w:rsidP="000F7766">
      <w:pPr>
        <w:rPr>
          <w:rFonts w:ascii="Faricy New Rg" w:hAnsi="Faricy New Rg" w:cs="Tahoma"/>
          <w:b/>
          <w:color w:val="7B7992"/>
          <w:sz w:val="40"/>
          <w:szCs w:val="40"/>
        </w:rPr>
      </w:pPr>
    </w:p>
    <w:p w14:paraId="198376FE" w14:textId="0C8D2D5B" w:rsidR="006A4CFB" w:rsidRPr="005E2BE8" w:rsidRDefault="006A4CFB" w:rsidP="006A4CFB">
      <w:pPr>
        <w:jc w:val="center"/>
        <w:rPr>
          <w:rFonts w:ascii="Faricy New Rg" w:hAnsi="Faricy New Rg" w:cs="Tahoma"/>
          <w:b/>
          <w:color w:val="7B7992"/>
          <w:sz w:val="40"/>
          <w:szCs w:val="40"/>
        </w:rPr>
      </w:pPr>
      <w:r w:rsidRPr="005E2BE8">
        <w:rPr>
          <w:rFonts w:ascii="Faricy New Rg" w:hAnsi="Faricy New Rg" w:cs="Tahoma"/>
          <w:b/>
          <w:color w:val="7B7992"/>
          <w:sz w:val="40"/>
          <w:szCs w:val="40"/>
        </w:rPr>
        <w:t xml:space="preserve">Call-out for </w:t>
      </w:r>
      <w:r>
        <w:rPr>
          <w:rFonts w:ascii="Faricy New Rg" w:hAnsi="Faricy New Rg" w:cs="Tahoma"/>
          <w:b/>
          <w:color w:val="7B7992"/>
          <w:sz w:val="40"/>
          <w:szCs w:val="40"/>
        </w:rPr>
        <w:t>Applications:</w:t>
      </w:r>
    </w:p>
    <w:p w14:paraId="6378A891" w14:textId="67A99E5D" w:rsidR="006A4CFB" w:rsidRPr="005E2BE8" w:rsidRDefault="000F7766" w:rsidP="006A4CFB">
      <w:pPr>
        <w:jc w:val="center"/>
        <w:rPr>
          <w:rFonts w:ascii="Faricy New Rg" w:hAnsi="Faricy New Rg" w:cs="Tahoma"/>
          <w:b/>
          <w:color w:val="323030"/>
          <w:sz w:val="32"/>
          <w:szCs w:val="32"/>
        </w:rPr>
      </w:pPr>
      <w:r>
        <w:rPr>
          <w:rFonts w:ascii="Faricy New Rg" w:hAnsi="Faricy New Rg" w:cs="Tahoma"/>
          <w:b/>
          <w:color w:val="323030"/>
          <w:sz w:val="40"/>
          <w:szCs w:val="40"/>
        </w:rPr>
        <w:t>Paid o</w:t>
      </w:r>
      <w:r w:rsidR="006A4CFB" w:rsidRPr="005E2BE8">
        <w:rPr>
          <w:rFonts w:ascii="Faricy New Rg" w:hAnsi="Faricy New Rg" w:cs="Tahoma"/>
          <w:b/>
          <w:color w:val="323030"/>
          <w:sz w:val="40"/>
          <w:szCs w:val="40"/>
        </w:rPr>
        <w:t>pportunity for Writers</w:t>
      </w:r>
      <w:r w:rsidR="006A4CFB">
        <w:rPr>
          <w:rFonts w:ascii="Faricy New Rg" w:hAnsi="Faricy New Rg" w:cs="Tahoma"/>
          <w:b/>
          <w:color w:val="323030"/>
          <w:sz w:val="40"/>
          <w:szCs w:val="40"/>
        </w:rPr>
        <w:t xml:space="preserve">, Filmmakers </w:t>
      </w:r>
      <w:r w:rsidR="006A4CFB" w:rsidRPr="005E2BE8">
        <w:rPr>
          <w:rFonts w:ascii="Faricy New Rg" w:hAnsi="Faricy New Rg" w:cs="Tahoma"/>
          <w:b/>
          <w:color w:val="323030"/>
          <w:sz w:val="40"/>
          <w:szCs w:val="40"/>
        </w:rPr>
        <w:t>and Artist</w:t>
      </w:r>
      <w:r w:rsidR="006A4CFB">
        <w:rPr>
          <w:rFonts w:ascii="Faricy New Rg" w:hAnsi="Faricy New Rg" w:cs="Tahoma"/>
          <w:b/>
          <w:color w:val="323030"/>
          <w:sz w:val="40"/>
          <w:szCs w:val="40"/>
        </w:rPr>
        <w:t>s</w:t>
      </w:r>
      <w:r w:rsidR="006A4CFB" w:rsidRPr="005E2BE8">
        <w:rPr>
          <w:rFonts w:ascii="Faricy New Rg" w:hAnsi="Faricy New Rg" w:cs="Tahoma"/>
          <w:b/>
          <w:color w:val="323030"/>
          <w:sz w:val="32"/>
          <w:szCs w:val="32"/>
        </w:rPr>
        <w:t xml:space="preserve"> </w:t>
      </w:r>
    </w:p>
    <w:p w14:paraId="26E7A8A8" w14:textId="77777777" w:rsidR="006A4CFB" w:rsidRDefault="006A4CFB" w:rsidP="006A4CFB">
      <w:pPr>
        <w:spacing w:after="0" w:line="240" w:lineRule="auto"/>
        <w:rPr>
          <w:rFonts w:ascii="Tahoma" w:hAnsi="Tahoma" w:cs="Tahoma"/>
          <w:b/>
          <w:sz w:val="28"/>
          <w:szCs w:val="28"/>
        </w:rPr>
      </w:pPr>
    </w:p>
    <w:p w14:paraId="203DF0AD" w14:textId="77777777" w:rsidR="006A4CFB" w:rsidRDefault="006A4CFB" w:rsidP="006A4CFB">
      <w:pPr>
        <w:spacing w:after="0" w:line="240" w:lineRule="auto"/>
        <w:rPr>
          <w:rFonts w:ascii="Faricy New Rg" w:hAnsi="Faricy New Rg" w:cs="Tahoma"/>
          <w:b/>
          <w:color w:val="7B7992"/>
          <w:sz w:val="28"/>
          <w:szCs w:val="28"/>
        </w:rPr>
      </w:pPr>
    </w:p>
    <w:p w14:paraId="0346E6CE" w14:textId="77777777" w:rsidR="006A4CFB" w:rsidRDefault="006A4CFB" w:rsidP="006A4CFB">
      <w:pPr>
        <w:spacing w:after="0" w:line="240" w:lineRule="auto"/>
        <w:rPr>
          <w:rFonts w:ascii="Faricy New Rg" w:hAnsi="Faricy New Rg" w:cs="Tahoma"/>
          <w:b/>
          <w:color w:val="7B7992"/>
          <w:sz w:val="28"/>
          <w:szCs w:val="28"/>
        </w:rPr>
      </w:pPr>
    </w:p>
    <w:p w14:paraId="52112B07" w14:textId="77777777" w:rsidR="006A4CFB" w:rsidRDefault="006A4CFB" w:rsidP="006A4CFB">
      <w:pPr>
        <w:spacing w:after="0" w:line="240" w:lineRule="auto"/>
        <w:rPr>
          <w:rFonts w:ascii="Faricy New Rg" w:hAnsi="Faricy New Rg" w:cs="Tahoma"/>
          <w:b/>
          <w:color w:val="7B7992"/>
          <w:sz w:val="28"/>
          <w:szCs w:val="28"/>
        </w:rPr>
      </w:pPr>
    </w:p>
    <w:p w14:paraId="77AC7C3D" w14:textId="43360A0E" w:rsidR="006A4CFB" w:rsidRDefault="006A4CFB" w:rsidP="006A4CFB">
      <w:pPr>
        <w:spacing w:after="0" w:line="240" w:lineRule="auto"/>
        <w:rPr>
          <w:rFonts w:ascii="Faricy New Rg" w:hAnsi="Faricy New Rg" w:cs="Tahoma"/>
          <w:b/>
          <w:color w:val="7B7992"/>
          <w:sz w:val="28"/>
          <w:szCs w:val="28"/>
        </w:rPr>
      </w:pPr>
    </w:p>
    <w:p w14:paraId="0B2C8A4A" w14:textId="46C1EC22" w:rsidR="006A4CFB" w:rsidRDefault="006A4CFB" w:rsidP="006A4CFB">
      <w:pPr>
        <w:spacing w:after="0" w:line="240" w:lineRule="auto"/>
        <w:rPr>
          <w:rFonts w:ascii="Faricy New Rg" w:hAnsi="Faricy New Rg" w:cs="Tahoma"/>
          <w:b/>
          <w:color w:val="7B7992"/>
          <w:sz w:val="28"/>
          <w:szCs w:val="28"/>
        </w:rPr>
      </w:pPr>
    </w:p>
    <w:p w14:paraId="188CB77C" w14:textId="6967CF6F" w:rsidR="006A4CFB" w:rsidRDefault="006A4CFB" w:rsidP="006A4CFB">
      <w:pPr>
        <w:spacing w:after="0" w:line="240" w:lineRule="auto"/>
        <w:rPr>
          <w:rFonts w:ascii="Faricy New Rg" w:hAnsi="Faricy New Rg" w:cs="Tahoma"/>
          <w:b/>
          <w:color w:val="7B7992"/>
          <w:sz w:val="28"/>
          <w:szCs w:val="28"/>
        </w:rPr>
      </w:pPr>
    </w:p>
    <w:p w14:paraId="4E8DC8CA" w14:textId="305CC3B4" w:rsidR="006A4CFB" w:rsidRDefault="006A4CFB" w:rsidP="006A4CFB">
      <w:pPr>
        <w:spacing w:after="0" w:line="240" w:lineRule="auto"/>
        <w:rPr>
          <w:rFonts w:ascii="Faricy New Rg" w:hAnsi="Faricy New Rg" w:cs="Tahoma"/>
          <w:b/>
          <w:color w:val="7B7992"/>
          <w:sz w:val="28"/>
          <w:szCs w:val="28"/>
        </w:rPr>
      </w:pPr>
    </w:p>
    <w:p w14:paraId="71CC8D74" w14:textId="4F5B9CC4" w:rsidR="006A4CFB" w:rsidRDefault="006A4CFB" w:rsidP="006A4CFB">
      <w:pPr>
        <w:spacing w:after="0" w:line="240" w:lineRule="auto"/>
        <w:rPr>
          <w:rFonts w:ascii="Faricy New Rg" w:hAnsi="Faricy New Rg" w:cs="Tahoma"/>
          <w:b/>
          <w:color w:val="7B7992"/>
          <w:sz w:val="28"/>
          <w:szCs w:val="28"/>
        </w:rPr>
      </w:pPr>
    </w:p>
    <w:p w14:paraId="0899EE56" w14:textId="145918A2" w:rsidR="006A4CFB" w:rsidRDefault="006A4CFB" w:rsidP="006A4CFB">
      <w:pPr>
        <w:spacing w:after="0" w:line="240" w:lineRule="auto"/>
        <w:rPr>
          <w:rFonts w:ascii="Faricy New Rg" w:hAnsi="Faricy New Rg" w:cs="Tahoma"/>
          <w:b/>
          <w:color w:val="7B7992"/>
          <w:sz w:val="28"/>
          <w:szCs w:val="28"/>
        </w:rPr>
      </w:pPr>
    </w:p>
    <w:p w14:paraId="3912CBF4" w14:textId="212725F6" w:rsidR="006A4CFB" w:rsidRDefault="006A4CFB" w:rsidP="006A4CFB">
      <w:pPr>
        <w:spacing w:after="0" w:line="240" w:lineRule="auto"/>
        <w:rPr>
          <w:rFonts w:ascii="Faricy New Rg" w:hAnsi="Faricy New Rg" w:cs="Tahoma"/>
          <w:b/>
          <w:color w:val="7B7992"/>
          <w:sz w:val="28"/>
          <w:szCs w:val="28"/>
        </w:rPr>
      </w:pPr>
    </w:p>
    <w:p w14:paraId="75E80B6E" w14:textId="620B7C96" w:rsidR="006A4CFB" w:rsidRDefault="006A4CFB" w:rsidP="006A4CFB">
      <w:pPr>
        <w:spacing w:after="0" w:line="240" w:lineRule="auto"/>
        <w:rPr>
          <w:rFonts w:ascii="Faricy New Rg" w:hAnsi="Faricy New Rg" w:cs="Tahoma"/>
          <w:b/>
          <w:color w:val="7B7992"/>
          <w:sz w:val="28"/>
          <w:szCs w:val="28"/>
        </w:rPr>
      </w:pPr>
    </w:p>
    <w:p w14:paraId="6DB7699F" w14:textId="305BDE84" w:rsidR="006A4CFB" w:rsidRDefault="006A4CFB" w:rsidP="006A4CFB">
      <w:pPr>
        <w:spacing w:after="0" w:line="240" w:lineRule="auto"/>
        <w:rPr>
          <w:rFonts w:ascii="Faricy New Rg" w:hAnsi="Faricy New Rg" w:cs="Tahoma"/>
          <w:b/>
          <w:color w:val="7B7992"/>
          <w:sz w:val="28"/>
          <w:szCs w:val="28"/>
        </w:rPr>
      </w:pPr>
    </w:p>
    <w:p w14:paraId="4F743B34" w14:textId="39101E25" w:rsidR="006A4CFB" w:rsidRDefault="006A4CFB" w:rsidP="006A4CFB">
      <w:pPr>
        <w:spacing w:after="0" w:line="240" w:lineRule="auto"/>
        <w:rPr>
          <w:rFonts w:ascii="Faricy New Rg" w:hAnsi="Faricy New Rg" w:cs="Tahoma"/>
          <w:b/>
          <w:color w:val="7B7992"/>
          <w:sz w:val="28"/>
          <w:szCs w:val="28"/>
        </w:rPr>
      </w:pPr>
    </w:p>
    <w:p w14:paraId="3A614CA1" w14:textId="41C59880" w:rsidR="006A4CFB" w:rsidRDefault="006A4CFB" w:rsidP="006A4CFB">
      <w:pPr>
        <w:spacing w:after="0" w:line="240" w:lineRule="auto"/>
        <w:rPr>
          <w:rFonts w:ascii="Faricy New Rg" w:hAnsi="Faricy New Rg" w:cs="Tahoma"/>
          <w:b/>
          <w:color w:val="7B7992"/>
          <w:sz w:val="28"/>
          <w:szCs w:val="28"/>
        </w:rPr>
      </w:pPr>
    </w:p>
    <w:p w14:paraId="31573340" w14:textId="77777777" w:rsidR="000F7766" w:rsidRDefault="000F7766" w:rsidP="006A4CFB">
      <w:pPr>
        <w:spacing w:after="0" w:line="240" w:lineRule="auto"/>
        <w:rPr>
          <w:rFonts w:ascii="Faricy New Rg" w:hAnsi="Faricy New Rg" w:cs="Tahoma"/>
          <w:b/>
          <w:color w:val="7B7992"/>
          <w:sz w:val="28"/>
          <w:szCs w:val="28"/>
        </w:rPr>
      </w:pPr>
    </w:p>
    <w:p w14:paraId="5A161CA1" w14:textId="7955E8E0" w:rsidR="006A4CFB" w:rsidRPr="00024DE6" w:rsidRDefault="000F7766" w:rsidP="006A4CFB">
      <w:pPr>
        <w:spacing w:after="0" w:line="240" w:lineRule="auto"/>
        <w:rPr>
          <w:rFonts w:ascii="Faricy New Lt" w:hAnsi="Faricy New Lt" w:cs="Tahoma"/>
          <w:b/>
          <w:color w:val="7B7992"/>
          <w:sz w:val="28"/>
          <w:szCs w:val="28"/>
        </w:rPr>
      </w:pPr>
      <w:r>
        <w:rPr>
          <w:rFonts w:ascii="Faricy New Rg" w:hAnsi="Faricy New Rg" w:cs="Tahoma"/>
          <w:b/>
          <w:color w:val="7B7992"/>
          <w:sz w:val="28"/>
          <w:szCs w:val="28"/>
        </w:rPr>
        <w:lastRenderedPageBreak/>
        <w:t>B</w:t>
      </w:r>
      <w:r w:rsidR="006A4CFB" w:rsidRPr="00024DE6">
        <w:rPr>
          <w:rFonts w:ascii="Faricy New Lt" w:hAnsi="Faricy New Lt" w:cs="Tahoma"/>
          <w:b/>
          <w:color w:val="7B7992"/>
          <w:sz w:val="28"/>
          <w:szCs w:val="28"/>
        </w:rPr>
        <w:t>ackground</w:t>
      </w:r>
    </w:p>
    <w:p w14:paraId="1D552F9F" w14:textId="77777777" w:rsidR="006A4CFB" w:rsidRPr="00024DE6" w:rsidRDefault="006A4CFB" w:rsidP="006A4CFB">
      <w:pPr>
        <w:spacing w:after="0" w:line="240" w:lineRule="auto"/>
        <w:rPr>
          <w:rFonts w:ascii="Faricy New Lt" w:hAnsi="Faricy New Lt" w:cs="Tahoma"/>
          <w:b/>
          <w:color w:val="7B7992"/>
          <w:sz w:val="28"/>
          <w:szCs w:val="28"/>
        </w:rPr>
      </w:pPr>
    </w:p>
    <w:p w14:paraId="6810A626" w14:textId="77777777" w:rsidR="006A4CFB" w:rsidRPr="00024DE6" w:rsidRDefault="00F00E1B" w:rsidP="006A4CFB">
      <w:pPr>
        <w:spacing w:after="0" w:line="240" w:lineRule="auto"/>
        <w:rPr>
          <w:rFonts w:ascii="Faricy New Lt" w:hAnsi="Faricy New Lt" w:cs="Tahoma"/>
        </w:rPr>
      </w:pPr>
      <w:hyperlink r:id="rId7" w:history="1">
        <w:r w:rsidR="006A4CFB" w:rsidRPr="00024DE6">
          <w:rPr>
            <w:rStyle w:val="Hyperlink"/>
            <w:rFonts w:ascii="Faricy New Lt" w:hAnsi="Faricy New Lt" w:cs="Tahoma"/>
          </w:rPr>
          <w:t>Participation</w:t>
        </w:r>
      </w:hyperlink>
      <w:r w:rsidR="006A4CFB" w:rsidRPr="00024DE6">
        <w:rPr>
          <w:rFonts w:ascii="Faricy New Lt" w:hAnsi="Faricy New Lt" w:cs="Tahoma"/>
          <w:b/>
          <w:color w:val="FED851"/>
        </w:rPr>
        <w:t xml:space="preserve"> </w:t>
      </w:r>
      <w:r w:rsidR="006A4CFB" w:rsidRPr="00024DE6">
        <w:rPr>
          <w:rFonts w:ascii="Faricy New Lt" w:hAnsi="Faricy New Lt" w:cs="Tahoma"/>
          <w:bCs/>
        </w:rPr>
        <w:t>in literature</w:t>
      </w:r>
      <w:r w:rsidR="006A4CFB" w:rsidRPr="00024DE6">
        <w:rPr>
          <w:rFonts w:ascii="Faricy New Lt" w:hAnsi="Faricy New Lt" w:cs="Tahoma"/>
        </w:rPr>
        <w:t xml:space="preserve"> is one of Literature Wales’ three activity pillars and main areas of work. We aim to increase the accessibility and impact of creative writing for participants in Wales in order to</w:t>
      </w:r>
      <w:r w:rsidR="006A4CFB" w:rsidRPr="00024DE6">
        <w:rPr>
          <w:rFonts w:ascii="Faricy New Lt" w:hAnsi="Faricy New Lt" w:cs="Tahoma"/>
          <w:b/>
        </w:rPr>
        <w:t xml:space="preserve"> inspire some of our most marginalised individuals and communities </w:t>
      </w:r>
      <w:r w:rsidR="006A4CFB" w:rsidRPr="00024DE6">
        <w:rPr>
          <w:rFonts w:ascii="Faricy New Lt" w:hAnsi="Faricy New Lt" w:cs="Tahoma"/>
        </w:rPr>
        <w:t>through active participation in literature.</w:t>
      </w:r>
    </w:p>
    <w:p w14:paraId="61C2F344" w14:textId="77777777" w:rsidR="006A4CFB" w:rsidRPr="00024DE6" w:rsidRDefault="006A4CFB" w:rsidP="006A4CFB">
      <w:pPr>
        <w:spacing w:after="0" w:line="240" w:lineRule="auto"/>
        <w:rPr>
          <w:rFonts w:ascii="Faricy New Lt" w:hAnsi="Faricy New Lt" w:cs="Tahoma"/>
        </w:rPr>
      </w:pPr>
    </w:p>
    <w:p w14:paraId="0EFB7463" w14:textId="18DCBF9C" w:rsidR="006A4CFB" w:rsidRPr="00024DE6" w:rsidRDefault="006A4CFB" w:rsidP="006A4CFB">
      <w:pPr>
        <w:spacing w:after="0" w:line="240" w:lineRule="auto"/>
        <w:rPr>
          <w:rFonts w:ascii="Faricy New Lt" w:hAnsi="Faricy New Lt" w:cs="Tahoma"/>
        </w:rPr>
      </w:pPr>
      <w:r w:rsidRPr="00024DE6">
        <w:rPr>
          <w:rFonts w:ascii="Faricy New Lt" w:eastAsia="Times New Roman" w:hAnsi="Faricy New Lt" w:cs="Times New Roman"/>
          <w:lang w:eastAsia="en-GB"/>
        </w:rPr>
        <w:t>Based on our understanding of the power of literature to improve and transform lives, and the need to focus our activities where they will have greatest impact,</w:t>
      </w:r>
      <w:r w:rsidRPr="00024DE6">
        <w:rPr>
          <w:rFonts w:ascii="Faricy New Lt" w:eastAsia="Times New Roman" w:hAnsi="Faricy New Lt" w:cs="Times New Roman"/>
          <w:color w:val="7B7992"/>
          <w:lang w:eastAsia="en-GB"/>
        </w:rPr>
        <w:t> </w:t>
      </w:r>
      <w:hyperlink r:id="rId8" w:history="1">
        <w:r w:rsidRPr="00024DE6">
          <w:rPr>
            <w:rStyle w:val="Hyperlink"/>
            <w:rFonts w:ascii="Faricy New Lt" w:hAnsi="Faricy New Lt"/>
          </w:rPr>
          <w:t>Representation &amp; Equality</w:t>
        </w:r>
      </w:hyperlink>
      <w:r w:rsidRPr="00024DE6">
        <w:rPr>
          <w:rStyle w:val="Hyperlink"/>
          <w:rFonts w:ascii="Faricy New Lt" w:hAnsi="Faricy New Lt"/>
        </w:rPr>
        <w:t>, Health and Well-being and Children and Young People</w:t>
      </w:r>
      <w:r w:rsidRPr="00024DE6">
        <w:rPr>
          <w:rFonts w:ascii="Faricy New Lt" w:eastAsia="Times New Roman" w:hAnsi="Faricy New Lt" w:cs="Times New Roman"/>
          <w:lang w:eastAsia="en-GB"/>
        </w:rPr>
        <w:t xml:space="preserve"> are our three Tactical Priorities. They are a theme that features in everything we deliver, and in our partnership and facilitation work. </w:t>
      </w:r>
    </w:p>
    <w:p w14:paraId="5FACB708" w14:textId="77777777" w:rsidR="006A4CFB" w:rsidRPr="00024DE6" w:rsidRDefault="006A4CFB" w:rsidP="006A4CFB">
      <w:pPr>
        <w:spacing w:after="0" w:line="240" w:lineRule="auto"/>
        <w:rPr>
          <w:rFonts w:ascii="Faricy New Lt" w:hAnsi="Faricy New Lt" w:cs="Tahoma"/>
        </w:rPr>
      </w:pPr>
    </w:p>
    <w:p w14:paraId="44594ACE" w14:textId="10549318" w:rsidR="006A4CFB" w:rsidRPr="00024DE6" w:rsidRDefault="006A4CFB" w:rsidP="006A4CFB">
      <w:pPr>
        <w:shd w:val="clear" w:color="auto" w:fill="FFFFFF"/>
        <w:spacing w:after="0" w:line="240" w:lineRule="auto"/>
        <w:rPr>
          <w:rFonts w:ascii="Faricy New Lt" w:eastAsia="Times New Roman" w:hAnsi="Faricy New Lt" w:cs="Times New Roman"/>
          <w:lang w:eastAsia="en-GB"/>
        </w:rPr>
      </w:pPr>
      <w:r w:rsidRPr="00024DE6">
        <w:rPr>
          <w:rFonts w:ascii="Faricy New Lt" w:hAnsi="Faricy New Lt" w:cs="Tahoma"/>
        </w:rPr>
        <w:t xml:space="preserve">We are therefore proud to be working in partnership with </w:t>
      </w:r>
      <w:r w:rsidRPr="00024DE6">
        <w:rPr>
          <w:rFonts w:ascii="Faricy New Lt" w:hAnsi="Faricy New Lt"/>
        </w:rPr>
        <w:t xml:space="preserve">Newport Mind and Community House, </w:t>
      </w:r>
      <w:proofErr w:type="spellStart"/>
      <w:r w:rsidRPr="00024DE6">
        <w:rPr>
          <w:rFonts w:ascii="Faricy New Lt" w:hAnsi="Faricy New Lt"/>
        </w:rPr>
        <w:t>Maindee</w:t>
      </w:r>
      <w:proofErr w:type="spellEnd"/>
      <w:r w:rsidRPr="00024DE6">
        <w:rPr>
          <w:rFonts w:ascii="Faricy New Lt" w:hAnsi="Faricy New Lt"/>
        </w:rPr>
        <w:t xml:space="preserve"> Youth </w:t>
      </w:r>
      <w:r w:rsidRPr="00024DE6">
        <w:rPr>
          <w:rFonts w:ascii="Faricy New Lt" w:hAnsi="Faricy New Lt" w:cs="Tahoma"/>
        </w:rPr>
        <w:t xml:space="preserve">to invite expressions of interest from writers, </w:t>
      </w:r>
      <w:r w:rsidR="00514D89" w:rsidRPr="00024DE6">
        <w:rPr>
          <w:rFonts w:ascii="Faricy New Lt" w:hAnsi="Faricy New Lt" w:cs="Tahoma"/>
        </w:rPr>
        <w:t>filmmakers,</w:t>
      </w:r>
      <w:r w:rsidRPr="00024DE6">
        <w:rPr>
          <w:rFonts w:ascii="Faricy New Lt" w:hAnsi="Faricy New Lt" w:cs="Tahoma"/>
        </w:rPr>
        <w:t xml:space="preserve"> and artists</w:t>
      </w:r>
      <w:r w:rsidRPr="00024DE6">
        <w:rPr>
          <w:rFonts w:ascii="Faricy New Lt" w:eastAsia="Times New Roman" w:hAnsi="Faricy New Lt" w:cs="Times New Roman"/>
          <w:lang w:eastAsia="en-GB"/>
        </w:rPr>
        <w:t xml:space="preserve"> to deliver their </w:t>
      </w:r>
      <w:r w:rsidR="00CC0FAD" w:rsidRPr="00642919">
        <w:rPr>
          <w:rFonts w:ascii="Faricy New Lt" w:eastAsia="Times New Roman" w:hAnsi="Faricy New Lt" w:cs="Times New Roman"/>
          <w:i/>
          <w:iCs/>
          <w:lang w:eastAsia="en-GB"/>
        </w:rPr>
        <w:t>Piece by Piece</w:t>
      </w:r>
      <w:r w:rsidR="00CC0FAD" w:rsidRPr="00642919">
        <w:rPr>
          <w:rFonts w:ascii="Faricy New Lt" w:eastAsia="Times New Roman" w:hAnsi="Faricy New Lt" w:cs="Times New Roman"/>
          <w:lang w:eastAsia="en-GB"/>
        </w:rPr>
        <w:t>,</w:t>
      </w:r>
      <w:r w:rsidR="00CC0FAD">
        <w:rPr>
          <w:rFonts w:ascii="Faricy New Lt" w:eastAsia="Times New Roman" w:hAnsi="Faricy New Lt" w:cs="Times New Roman"/>
          <w:lang w:eastAsia="en-GB"/>
        </w:rPr>
        <w:t xml:space="preserve"> </w:t>
      </w:r>
      <w:r w:rsidRPr="00024DE6">
        <w:rPr>
          <w:rFonts w:ascii="Faricy New Lt" w:eastAsia="Times New Roman" w:hAnsi="Faricy New Lt" w:cs="Times New Roman"/>
          <w:i/>
          <w:lang w:eastAsia="en-GB"/>
        </w:rPr>
        <w:t>Bridging the Gap</w:t>
      </w:r>
      <w:r w:rsidRPr="00024DE6">
        <w:rPr>
          <w:rFonts w:ascii="Faricy New Lt" w:eastAsia="Times New Roman" w:hAnsi="Faricy New Lt" w:cs="Times New Roman"/>
          <w:lang w:eastAsia="en-GB"/>
        </w:rPr>
        <w:t xml:space="preserve"> project funded by Comic Relief. It will offer support for families and young people in Newport to address and reduce the impact of poor mental health. Projects will start in Autumn 2020. </w:t>
      </w:r>
    </w:p>
    <w:p w14:paraId="7FF6892A" w14:textId="3097AB89" w:rsidR="006A4CFB" w:rsidRPr="00024DE6" w:rsidRDefault="006A4CFB" w:rsidP="006A4CFB">
      <w:pPr>
        <w:spacing w:after="0" w:line="240" w:lineRule="auto"/>
        <w:rPr>
          <w:rFonts w:ascii="Faricy New Lt" w:hAnsi="Faricy New Lt" w:cs="Tahoma"/>
        </w:rPr>
      </w:pPr>
    </w:p>
    <w:p w14:paraId="2FF9199A" w14:textId="77777777" w:rsidR="006A4CFB" w:rsidRPr="00024DE6" w:rsidRDefault="006A4CFB" w:rsidP="006A4CFB">
      <w:pPr>
        <w:spacing w:after="0" w:line="240" w:lineRule="auto"/>
        <w:rPr>
          <w:rFonts w:ascii="Faricy New Lt" w:hAnsi="Faricy New Lt" w:cs="Tahoma"/>
        </w:rPr>
      </w:pPr>
    </w:p>
    <w:p w14:paraId="025800D7" w14:textId="77777777" w:rsidR="006A4CFB" w:rsidRPr="00024DE6" w:rsidRDefault="006A4CFB" w:rsidP="006A4CFB">
      <w:pPr>
        <w:spacing w:after="0" w:line="240" w:lineRule="auto"/>
        <w:rPr>
          <w:rFonts w:ascii="Faricy New Lt" w:hAnsi="Faricy New Lt" w:cs="Tahoma"/>
        </w:rPr>
      </w:pPr>
      <w:r w:rsidRPr="00024DE6">
        <w:rPr>
          <w:rFonts w:ascii="Faricy New Lt" w:hAnsi="Faricy New Lt" w:cs="Tahoma"/>
          <w:b/>
          <w:bCs/>
          <w:color w:val="7B7992"/>
          <w:sz w:val="28"/>
          <w:szCs w:val="28"/>
        </w:rPr>
        <w:t xml:space="preserve">What opportunities are available?  </w:t>
      </w:r>
    </w:p>
    <w:p w14:paraId="0524EE0F" w14:textId="77777777" w:rsidR="006A4CFB" w:rsidRPr="00024DE6" w:rsidRDefault="006A4CFB" w:rsidP="006A4CFB">
      <w:pPr>
        <w:spacing w:after="0" w:line="240" w:lineRule="auto"/>
        <w:rPr>
          <w:rFonts w:ascii="Faricy New Lt" w:hAnsi="Faricy New Lt" w:cs="Tahoma"/>
        </w:rPr>
      </w:pPr>
    </w:p>
    <w:p w14:paraId="74CD6088" w14:textId="5A0734A8" w:rsidR="006A4CFB" w:rsidRPr="00024DE6" w:rsidRDefault="006A4CFB" w:rsidP="006A4CFB">
      <w:pPr>
        <w:spacing w:after="0" w:line="240" w:lineRule="auto"/>
        <w:rPr>
          <w:rFonts w:ascii="Faricy New Lt" w:hAnsi="Faricy New Lt" w:cs="Tahoma"/>
        </w:rPr>
      </w:pPr>
      <w:r w:rsidRPr="00024DE6">
        <w:rPr>
          <w:rFonts w:ascii="Faricy New Lt" w:hAnsi="Faricy New Lt" w:cs="Tahoma"/>
        </w:rPr>
        <w:t xml:space="preserve">There are the two kinds of </w:t>
      </w:r>
      <w:r w:rsidR="000F7766">
        <w:rPr>
          <w:rFonts w:ascii="Faricy New Lt" w:hAnsi="Faricy New Lt" w:cs="Tahoma"/>
        </w:rPr>
        <w:t xml:space="preserve">paid </w:t>
      </w:r>
      <w:r w:rsidRPr="00024DE6">
        <w:rPr>
          <w:rFonts w:ascii="Faricy New Lt" w:hAnsi="Faricy New Lt" w:cs="Tahoma"/>
        </w:rPr>
        <w:t xml:space="preserve">opportunities available as part of this project. </w:t>
      </w:r>
    </w:p>
    <w:p w14:paraId="05FD4340" w14:textId="77777777" w:rsidR="006A4CFB" w:rsidRPr="00024DE6" w:rsidRDefault="006A4CFB" w:rsidP="006A4CFB">
      <w:pPr>
        <w:spacing w:after="0" w:line="240" w:lineRule="auto"/>
        <w:rPr>
          <w:rFonts w:ascii="Faricy New Lt" w:hAnsi="Faricy New Lt" w:cs="Tahoma"/>
        </w:rPr>
      </w:pPr>
    </w:p>
    <w:p w14:paraId="6009B08F" w14:textId="2E648060" w:rsidR="006A4CFB" w:rsidRPr="00024DE6" w:rsidRDefault="006A4CFB" w:rsidP="006A4CFB">
      <w:pPr>
        <w:spacing w:after="0" w:line="240" w:lineRule="auto"/>
        <w:rPr>
          <w:rFonts w:ascii="Faricy New Lt" w:hAnsi="Faricy New Lt" w:cs="Tahoma"/>
        </w:rPr>
      </w:pPr>
      <w:r w:rsidRPr="00024DE6">
        <w:rPr>
          <w:rFonts w:ascii="Faricy New Lt" w:hAnsi="Faricy New Lt" w:cs="Tahoma"/>
          <w:b/>
          <w:bCs/>
        </w:rPr>
        <w:t xml:space="preserve">Creative Practitioners </w:t>
      </w:r>
    </w:p>
    <w:p w14:paraId="6EC754A2" w14:textId="77777777" w:rsidR="006A4CFB" w:rsidRPr="00024DE6" w:rsidRDefault="006A4CFB" w:rsidP="006A4CFB">
      <w:pPr>
        <w:spacing w:after="0" w:line="240" w:lineRule="auto"/>
        <w:rPr>
          <w:rFonts w:ascii="Faricy New Lt" w:hAnsi="Faricy New Lt" w:cs="Tahoma"/>
        </w:rPr>
      </w:pPr>
    </w:p>
    <w:p w14:paraId="41863165" w14:textId="54FB1C2C" w:rsidR="0029589E" w:rsidRPr="00024DE6" w:rsidRDefault="006A4CFB" w:rsidP="006A4CFB">
      <w:pPr>
        <w:spacing w:after="0" w:line="240" w:lineRule="auto"/>
        <w:rPr>
          <w:rFonts w:ascii="Faricy New Lt" w:hAnsi="Faricy New Lt" w:cs="Tahoma"/>
        </w:rPr>
      </w:pPr>
      <w:r w:rsidRPr="00024DE6">
        <w:rPr>
          <w:rFonts w:ascii="Faricy New Lt" w:hAnsi="Faricy New Lt" w:cs="Tahoma"/>
        </w:rPr>
        <w:t xml:space="preserve">We are looking for </w:t>
      </w:r>
      <w:r w:rsidR="00471815" w:rsidRPr="00024DE6">
        <w:rPr>
          <w:rFonts w:ascii="Faricy New Lt" w:hAnsi="Faricy New Lt" w:cs="Tahoma"/>
        </w:rPr>
        <w:t xml:space="preserve">lead </w:t>
      </w:r>
      <w:r w:rsidRPr="00024DE6">
        <w:rPr>
          <w:rFonts w:ascii="Faricy New Lt" w:hAnsi="Faricy New Lt" w:cs="Tahoma"/>
        </w:rPr>
        <w:t>Creative Practitioners</w:t>
      </w:r>
      <w:r w:rsidR="0029589E">
        <w:rPr>
          <w:rFonts w:ascii="Faricy New Lt" w:hAnsi="Faricy New Lt" w:cs="Tahoma"/>
        </w:rPr>
        <w:t xml:space="preserve"> (up to 8)</w:t>
      </w:r>
      <w:r w:rsidRPr="00024DE6">
        <w:rPr>
          <w:rFonts w:ascii="Faricy New Lt" w:hAnsi="Faricy New Lt" w:cs="Tahoma"/>
        </w:rPr>
        <w:t xml:space="preserve"> to deliver participatory literature projects with young people and their families in Newport</w:t>
      </w:r>
      <w:r w:rsidR="0029589E">
        <w:rPr>
          <w:rFonts w:ascii="Faricy New Lt" w:hAnsi="Faricy New Lt" w:cs="Tahoma"/>
        </w:rPr>
        <w:t xml:space="preserve">. These projects will use literature in all its forms to address a range of mental health issues. </w:t>
      </w:r>
      <w:r w:rsidR="000F7766">
        <w:rPr>
          <w:rFonts w:ascii="Faricy New Lt" w:hAnsi="Faricy New Lt" w:cs="Tahoma"/>
        </w:rPr>
        <w:t xml:space="preserve">The fee will be </w:t>
      </w:r>
      <w:r w:rsidR="000F7766" w:rsidRPr="00FE555C">
        <w:rPr>
          <w:rFonts w:ascii="Faricy New Lt" w:hAnsi="Faricy New Lt" w:cs="Tahoma"/>
          <w:b/>
          <w:bCs/>
        </w:rPr>
        <w:t>£150 per workshop</w:t>
      </w:r>
      <w:r w:rsidR="000F7766">
        <w:rPr>
          <w:rFonts w:ascii="Faricy New Lt" w:hAnsi="Faricy New Lt" w:cs="Tahoma"/>
        </w:rPr>
        <w:t xml:space="preserve"> with a </w:t>
      </w:r>
      <w:r w:rsidR="000F7766">
        <w:rPr>
          <w:rFonts w:ascii="Faricy New Lt" w:hAnsi="Faricy New Lt" w:cs="Tahoma"/>
          <w:b/>
          <w:bCs/>
        </w:rPr>
        <w:t>maximum</w:t>
      </w:r>
      <w:r w:rsidR="000F7766" w:rsidRPr="00FE555C">
        <w:rPr>
          <w:rFonts w:ascii="Faricy New Lt" w:hAnsi="Faricy New Lt" w:cs="Tahoma"/>
          <w:b/>
          <w:bCs/>
        </w:rPr>
        <w:t xml:space="preserve"> fee of </w:t>
      </w:r>
      <w:r w:rsidR="00CC0FAD" w:rsidRPr="00642919">
        <w:rPr>
          <w:rFonts w:ascii="Faricy New Lt" w:hAnsi="Faricy New Lt" w:cs="Tahoma"/>
          <w:b/>
          <w:bCs/>
        </w:rPr>
        <w:t>£1,050</w:t>
      </w:r>
      <w:r w:rsidR="000F7766">
        <w:rPr>
          <w:rFonts w:ascii="Faricy New Lt" w:hAnsi="Faricy New Lt" w:cs="Tahoma"/>
          <w:b/>
          <w:bCs/>
        </w:rPr>
        <w:t xml:space="preserve"> for full delivery of the project</w:t>
      </w:r>
      <w:r w:rsidR="000F7766">
        <w:rPr>
          <w:rFonts w:ascii="Faricy New Lt" w:hAnsi="Faricy New Lt" w:cs="Tahoma"/>
        </w:rPr>
        <w:t>.</w:t>
      </w:r>
    </w:p>
    <w:p w14:paraId="4E0ABC75" w14:textId="77777777" w:rsidR="006A4CFB" w:rsidRPr="00024DE6" w:rsidRDefault="006A4CFB" w:rsidP="006A4CFB">
      <w:pPr>
        <w:spacing w:after="0" w:line="240" w:lineRule="auto"/>
        <w:rPr>
          <w:rFonts w:ascii="Faricy New Lt" w:hAnsi="Faricy New Lt" w:cs="Tahoma"/>
        </w:rPr>
      </w:pPr>
    </w:p>
    <w:p w14:paraId="0CECA08F" w14:textId="1D43FDC6" w:rsidR="006A4CFB" w:rsidRPr="00024DE6" w:rsidRDefault="000F7766" w:rsidP="006A4CFB">
      <w:pPr>
        <w:spacing w:after="0" w:line="240" w:lineRule="auto"/>
        <w:rPr>
          <w:rFonts w:ascii="Faricy New Lt" w:hAnsi="Faricy New Lt" w:cs="Tahoma"/>
        </w:rPr>
      </w:pPr>
      <w:r>
        <w:rPr>
          <w:rFonts w:ascii="Faricy New Lt" w:hAnsi="Faricy New Lt" w:cs="Tahoma"/>
        </w:rPr>
        <w:t>This fee is for</w:t>
      </w:r>
      <w:r w:rsidR="006A4CFB" w:rsidRPr="00024DE6">
        <w:rPr>
          <w:rFonts w:ascii="Faricy New Lt" w:hAnsi="Faricy New Lt" w:cs="Tahoma"/>
        </w:rPr>
        <w:t>:</w:t>
      </w:r>
    </w:p>
    <w:p w14:paraId="2F248975" w14:textId="284FC478" w:rsidR="00D42711" w:rsidRPr="00024DE6" w:rsidRDefault="00BF54F7" w:rsidP="006A4CFB">
      <w:pPr>
        <w:pStyle w:val="ListParagraph"/>
        <w:numPr>
          <w:ilvl w:val="0"/>
          <w:numId w:val="2"/>
        </w:numPr>
        <w:spacing w:after="200" w:line="276" w:lineRule="auto"/>
        <w:rPr>
          <w:rFonts w:ascii="Faricy New Lt" w:hAnsi="Faricy New Lt" w:cs="Tahoma"/>
        </w:rPr>
      </w:pPr>
      <w:r>
        <w:rPr>
          <w:rFonts w:ascii="Faricy New Lt" w:hAnsi="Faricy New Lt" w:cs="Tahoma"/>
        </w:rPr>
        <w:t>t</w:t>
      </w:r>
      <w:r w:rsidR="006A4CFB" w:rsidRPr="00024DE6">
        <w:rPr>
          <w:rFonts w:ascii="Faricy New Lt" w:hAnsi="Faricy New Lt" w:cs="Tahoma"/>
        </w:rPr>
        <w:t xml:space="preserve">he delivery of </w:t>
      </w:r>
      <w:r w:rsidR="00D42711" w:rsidRPr="00024DE6">
        <w:rPr>
          <w:rFonts w:ascii="Faricy New Lt" w:hAnsi="Faricy New Lt" w:cs="Tahoma"/>
        </w:rPr>
        <w:t xml:space="preserve">a </w:t>
      </w:r>
      <w:r w:rsidR="00471815" w:rsidRPr="00024DE6">
        <w:rPr>
          <w:rFonts w:ascii="Faricy New Lt" w:hAnsi="Faricy New Lt" w:cs="Tahoma"/>
        </w:rPr>
        <w:t xml:space="preserve">3-4 </w:t>
      </w:r>
      <w:r w:rsidR="00EC102B" w:rsidRPr="00024DE6">
        <w:rPr>
          <w:rFonts w:ascii="Faricy New Lt" w:hAnsi="Faricy New Lt" w:cs="Tahoma"/>
        </w:rPr>
        <w:t>session</w:t>
      </w:r>
      <w:r w:rsidR="00471815" w:rsidRPr="00024DE6">
        <w:rPr>
          <w:rFonts w:ascii="Faricy New Lt" w:hAnsi="Faricy New Lt" w:cs="Tahoma"/>
        </w:rPr>
        <w:t xml:space="preserve"> creative project </w:t>
      </w:r>
      <w:r w:rsidR="00EC102B" w:rsidRPr="00024DE6">
        <w:rPr>
          <w:rFonts w:ascii="Faricy New Lt" w:hAnsi="Faricy New Lt" w:cs="Tahoma"/>
        </w:rPr>
        <w:t xml:space="preserve">with </w:t>
      </w:r>
      <w:r w:rsidR="00471815" w:rsidRPr="00024DE6">
        <w:rPr>
          <w:rFonts w:ascii="Faricy New Lt" w:hAnsi="Faricy New Lt" w:cs="Tahoma"/>
        </w:rPr>
        <w:t>small groups of young people</w:t>
      </w:r>
      <w:r w:rsidR="006A4CFB" w:rsidRPr="00024DE6">
        <w:rPr>
          <w:rFonts w:ascii="Faricy New Lt" w:hAnsi="Faricy New Lt" w:cs="Tahoma"/>
        </w:rPr>
        <w:t xml:space="preserve"> to </w:t>
      </w:r>
      <w:r w:rsidR="00D42711" w:rsidRPr="00024DE6">
        <w:rPr>
          <w:rFonts w:ascii="Faricy New Lt" w:hAnsi="Faricy New Lt" w:cs="Tahoma"/>
        </w:rPr>
        <w:t>explore and express their thoughts around mental health</w:t>
      </w:r>
    </w:p>
    <w:p w14:paraId="416C4C16" w14:textId="4C04FE5F" w:rsidR="006A4CFB" w:rsidRPr="00024DE6" w:rsidRDefault="00BF54F7" w:rsidP="006A4CFB">
      <w:pPr>
        <w:pStyle w:val="ListParagraph"/>
        <w:numPr>
          <w:ilvl w:val="0"/>
          <w:numId w:val="2"/>
        </w:numPr>
        <w:spacing w:after="200" w:line="276" w:lineRule="auto"/>
        <w:rPr>
          <w:rFonts w:ascii="Faricy New Lt" w:hAnsi="Faricy New Lt" w:cs="Tahoma"/>
        </w:rPr>
      </w:pPr>
      <w:r>
        <w:rPr>
          <w:rFonts w:ascii="Faricy New Lt" w:hAnsi="Faricy New Lt" w:cs="Tahoma"/>
        </w:rPr>
        <w:t>t</w:t>
      </w:r>
      <w:r w:rsidR="006A4CFB" w:rsidRPr="00024DE6">
        <w:rPr>
          <w:rFonts w:ascii="Faricy New Lt" w:hAnsi="Faricy New Lt" w:cs="Tahoma"/>
        </w:rPr>
        <w:t>he creation of a resource/</w:t>
      </w:r>
      <w:r w:rsidR="00D42711" w:rsidRPr="00024DE6">
        <w:rPr>
          <w:rFonts w:ascii="Faricy New Lt" w:hAnsi="Faricy New Lt" w:cs="Tahoma"/>
        </w:rPr>
        <w:t xml:space="preserve">film/pamphlet </w:t>
      </w:r>
    </w:p>
    <w:p w14:paraId="72AFBE15" w14:textId="5AD7982B" w:rsidR="006A4CFB" w:rsidRPr="00024DE6" w:rsidRDefault="00BF54F7" w:rsidP="006A4CFB">
      <w:pPr>
        <w:pStyle w:val="ListParagraph"/>
        <w:numPr>
          <w:ilvl w:val="0"/>
          <w:numId w:val="2"/>
        </w:numPr>
        <w:spacing w:after="200" w:line="276" w:lineRule="auto"/>
        <w:rPr>
          <w:rFonts w:ascii="Faricy New Lt" w:hAnsi="Faricy New Lt" w:cs="Tahoma"/>
        </w:rPr>
      </w:pPr>
      <w:r>
        <w:rPr>
          <w:rFonts w:ascii="Faricy New Lt" w:hAnsi="Faricy New Lt" w:cs="Tahoma"/>
        </w:rPr>
        <w:t>t</w:t>
      </w:r>
      <w:r w:rsidR="006A4CFB" w:rsidRPr="00024DE6">
        <w:rPr>
          <w:rFonts w:ascii="Faricy New Lt" w:hAnsi="Faricy New Lt" w:cs="Tahoma"/>
        </w:rPr>
        <w:t xml:space="preserve">he development of a </w:t>
      </w:r>
      <w:r w:rsidR="00D42711" w:rsidRPr="00024DE6">
        <w:rPr>
          <w:rFonts w:ascii="Faricy New Lt" w:hAnsi="Faricy New Lt" w:cs="Tahoma"/>
        </w:rPr>
        <w:t>creative project with young people and their families</w:t>
      </w:r>
    </w:p>
    <w:p w14:paraId="233ACB2F" w14:textId="77777777" w:rsidR="000F7766" w:rsidRPr="000F7766" w:rsidRDefault="000F7766" w:rsidP="000F7766">
      <w:pPr>
        <w:rPr>
          <w:rFonts w:ascii="Faricy New Lt" w:hAnsi="Faricy New Lt" w:cs="Tahoma"/>
          <w:b/>
          <w:bCs/>
        </w:rPr>
      </w:pPr>
      <w:r w:rsidRPr="000F7766">
        <w:rPr>
          <w:rFonts w:ascii="Faricy New Lt" w:hAnsi="Faricy New Lt" w:cs="Tahoma"/>
          <w:b/>
          <w:bCs/>
        </w:rPr>
        <w:t xml:space="preserve">The fee is inclusive of all expenses including VAT and travel expenses. </w:t>
      </w:r>
    </w:p>
    <w:p w14:paraId="61184F94" w14:textId="35805434" w:rsidR="006A4CFB" w:rsidRPr="00024DE6" w:rsidRDefault="006A4CFB" w:rsidP="006A4CFB">
      <w:pPr>
        <w:spacing w:after="0" w:line="240" w:lineRule="auto"/>
        <w:jc w:val="both"/>
        <w:rPr>
          <w:rFonts w:ascii="Faricy New Lt" w:eastAsia="Times New Roman" w:hAnsi="Faricy New Lt" w:cs="Tahoma"/>
          <w:bCs/>
          <w:color w:val="000000"/>
        </w:rPr>
      </w:pPr>
      <w:r w:rsidRPr="00024DE6">
        <w:rPr>
          <w:rFonts w:ascii="Faricy New Lt" w:eastAsia="Times New Roman" w:hAnsi="Faricy New Lt" w:cs="Tahoma"/>
          <w:bCs/>
          <w:color w:val="000000"/>
        </w:rPr>
        <w:t xml:space="preserve">The Creative Practitioner </w:t>
      </w:r>
      <w:r w:rsidR="000F7766">
        <w:rPr>
          <w:rFonts w:ascii="Faricy New Lt" w:eastAsia="Times New Roman" w:hAnsi="Faricy New Lt" w:cs="Tahoma"/>
          <w:bCs/>
          <w:color w:val="000000"/>
        </w:rPr>
        <w:t>will</w:t>
      </w:r>
      <w:r w:rsidRPr="00024DE6">
        <w:rPr>
          <w:rFonts w:ascii="Faricy New Lt" w:eastAsia="Times New Roman" w:hAnsi="Faricy New Lt" w:cs="Tahoma"/>
          <w:bCs/>
          <w:color w:val="000000"/>
        </w:rPr>
        <w:t>:</w:t>
      </w:r>
    </w:p>
    <w:p w14:paraId="7CB1C29E" w14:textId="77777777" w:rsidR="006A4CFB" w:rsidRPr="00024DE6" w:rsidRDefault="006A4CFB" w:rsidP="006A4CFB">
      <w:pPr>
        <w:spacing w:after="0" w:line="240" w:lineRule="auto"/>
        <w:jc w:val="both"/>
        <w:rPr>
          <w:rFonts w:ascii="Faricy New Lt" w:eastAsia="Times New Roman" w:hAnsi="Faricy New Lt" w:cs="Tahoma"/>
          <w:b/>
          <w:color w:val="000000"/>
        </w:rPr>
      </w:pPr>
    </w:p>
    <w:p w14:paraId="3EC51409" w14:textId="48A62683" w:rsidR="00D42711" w:rsidRPr="00024DE6" w:rsidRDefault="00D42711" w:rsidP="00BF54F7">
      <w:pPr>
        <w:numPr>
          <w:ilvl w:val="0"/>
          <w:numId w:val="1"/>
        </w:numPr>
        <w:spacing w:after="0" w:line="276" w:lineRule="auto"/>
        <w:jc w:val="both"/>
        <w:rPr>
          <w:rFonts w:ascii="Faricy New Lt" w:eastAsia="Times New Roman" w:hAnsi="Faricy New Lt"/>
          <w:color w:val="000000"/>
        </w:rPr>
      </w:pPr>
      <w:r w:rsidRPr="00024DE6">
        <w:rPr>
          <w:rFonts w:ascii="Faricy New Lt" w:hAnsi="Faricy New Lt"/>
          <w:color w:val="000000"/>
        </w:rPr>
        <w:t xml:space="preserve">be willing and able </w:t>
      </w:r>
      <w:r w:rsidRPr="00024DE6">
        <w:rPr>
          <w:rFonts w:ascii="Faricy New Lt" w:eastAsia="Times New Roman" w:hAnsi="Faricy New Lt"/>
          <w:color w:val="000000"/>
        </w:rPr>
        <w:t>to attend mental health First Aid training delivered by Newport Mind</w:t>
      </w:r>
    </w:p>
    <w:p w14:paraId="299E819A" w14:textId="77777777" w:rsidR="00D42711" w:rsidRPr="00024DE6" w:rsidRDefault="00D42711" w:rsidP="00BF54F7">
      <w:pPr>
        <w:numPr>
          <w:ilvl w:val="0"/>
          <w:numId w:val="1"/>
        </w:numPr>
        <w:spacing w:after="0" w:line="276" w:lineRule="auto"/>
        <w:jc w:val="both"/>
        <w:rPr>
          <w:rFonts w:ascii="Faricy New Lt" w:eastAsia="Times New Roman" w:hAnsi="Faricy New Lt"/>
          <w:color w:val="000000"/>
        </w:rPr>
      </w:pPr>
      <w:r w:rsidRPr="00024DE6">
        <w:rPr>
          <w:rFonts w:ascii="Faricy New Lt" w:eastAsia="Times New Roman" w:hAnsi="Faricy New Lt"/>
          <w:color w:val="000000"/>
        </w:rPr>
        <w:t xml:space="preserve">be willing to sign a confidentiality clause </w:t>
      </w:r>
    </w:p>
    <w:p w14:paraId="40DEACBD" w14:textId="77777777" w:rsidR="00D42711" w:rsidRPr="00024DE6" w:rsidRDefault="00D42711" w:rsidP="00BF54F7">
      <w:pPr>
        <w:numPr>
          <w:ilvl w:val="0"/>
          <w:numId w:val="1"/>
        </w:numPr>
        <w:spacing w:after="0" w:line="276" w:lineRule="auto"/>
        <w:jc w:val="both"/>
        <w:rPr>
          <w:rFonts w:ascii="Faricy New Lt" w:eastAsia="Times New Roman" w:hAnsi="Faricy New Lt"/>
          <w:color w:val="000000"/>
        </w:rPr>
      </w:pPr>
      <w:r w:rsidRPr="00024DE6">
        <w:rPr>
          <w:rFonts w:ascii="Faricy New Lt" w:eastAsia="Times New Roman" w:hAnsi="Faricy New Lt"/>
          <w:color w:val="000000"/>
        </w:rPr>
        <w:t>be able to deliver projects for the budget discussed and agreed with Literature Wales and Newport Mind</w:t>
      </w:r>
    </w:p>
    <w:p w14:paraId="3995A68D" w14:textId="09E86640" w:rsidR="00D42711" w:rsidRPr="00024DE6" w:rsidRDefault="00D42711" w:rsidP="00BF54F7">
      <w:pPr>
        <w:numPr>
          <w:ilvl w:val="0"/>
          <w:numId w:val="1"/>
        </w:numPr>
        <w:spacing w:after="0" w:line="276" w:lineRule="auto"/>
        <w:jc w:val="both"/>
        <w:rPr>
          <w:rFonts w:ascii="Faricy New Lt" w:eastAsia="Times New Roman" w:hAnsi="Faricy New Lt"/>
          <w:color w:val="000000"/>
        </w:rPr>
      </w:pPr>
      <w:r w:rsidRPr="00024DE6">
        <w:rPr>
          <w:rFonts w:ascii="Faricy New Lt" w:eastAsia="Times New Roman" w:hAnsi="Faricy New Lt"/>
          <w:color w:val="000000"/>
        </w:rPr>
        <w:t>be able to work with families and children aged 11</w:t>
      </w:r>
      <w:r w:rsidR="00BF54F7">
        <w:rPr>
          <w:rFonts w:ascii="Faricy New Lt" w:eastAsia="Times New Roman" w:hAnsi="Faricy New Lt"/>
          <w:color w:val="000000"/>
        </w:rPr>
        <w:t xml:space="preserve"> – </w:t>
      </w:r>
      <w:r w:rsidRPr="00024DE6">
        <w:rPr>
          <w:rFonts w:ascii="Faricy New Lt" w:eastAsia="Times New Roman" w:hAnsi="Faricy New Lt"/>
          <w:color w:val="000000"/>
        </w:rPr>
        <w:t>25</w:t>
      </w:r>
      <w:r w:rsidR="00BF54F7">
        <w:rPr>
          <w:rFonts w:ascii="Faricy New Lt" w:eastAsia="Times New Roman" w:hAnsi="Faricy New Lt"/>
          <w:color w:val="000000"/>
        </w:rPr>
        <w:t xml:space="preserve"> years old</w:t>
      </w:r>
      <w:r w:rsidRPr="00024DE6">
        <w:rPr>
          <w:rFonts w:ascii="Faricy New Lt" w:eastAsia="Times New Roman" w:hAnsi="Faricy New Lt"/>
          <w:color w:val="000000"/>
        </w:rPr>
        <w:t xml:space="preserve"> </w:t>
      </w:r>
    </w:p>
    <w:p w14:paraId="3D234B89" w14:textId="77777777" w:rsidR="00D42711" w:rsidRPr="00024DE6" w:rsidRDefault="00D42711" w:rsidP="00BF54F7">
      <w:pPr>
        <w:numPr>
          <w:ilvl w:val="0"/>
          <w:numId w:val="1"/>
        </w:numPr>
        <w:spacing w:after="0" w:line="276" w:lineRule="auto"/>
        <w:jc w:val="both"/>
        <w:rPr>
          <w:rFonts w:ascii="Faricy New Lt" w:eastAsia="Times New Roman" w:hAnsi="Faricy New Lt"/>
          <w:color w:val="000000"/>
        </w:rPr>
      </w:pPr>
      <w:r w:rsidRPr="00024DE6">
        <w:rPr>
          <w:rFonts w:ascii="Faricy New Lt" w:eastAsia="Times New Roman" w:hAnsi="Faricy New Lt"/>
          <w:color w:val="000000"/>
        </w:rPr>
        <w:lastRenderedPageBreak/>
        <w:t>be able to collaborate with other creative practitioners to produce a successful outcome</w:t>
      </w:r>
    </w:p>
    <w:p w14:paraId="0E159838" w14:textId="33966FE0" w:rsidR="00D42711" w:rsidRPr="00024DE6" w:rsidRDefault="00D42711" w:rsidP="00BF54F7">
      <w:pPr>
        <w:numPr>
          <w:ilvl w:val="0"/>
          <w:numId w:val="1"/>
        </w:numPr>
        <w:spacing w:after="0" w:line="276" w:lineRule="auto"/>
        <w:jc w:val="both"/>
        <w:rPr>
          <w:rFonts w:ascii="Faricy New Lt" w:hAnsi="Faricy New Lt"/>
          <w:b/>
          <w:bCs/>
          <w:color w:val="000000"/>
          <w:sz w:val="28"/>
          <w:szCs w:val="28"/>
          <w:u w:val="single"/>
        </w:rPr>
      </w:pPr>
      <w:r w:rsidRPr="00024DE6">
        <w:rPr>
          <w:rFonts w:ascii="Faricy New Lt" w:eastAsia="Times New Roman" w:hAnsi="Faricy New Lt"/>
          <w:color w:val="000000"/>
        </w:rPr>
        <w:t xml:space="preserve">have specific experience in delivering participatory literature workshops with people with mental health issues </w:t>
      </w:r>
    </w:p>
    <w:p w14:paraId="4953D1B1" w14:textId="305B48DF" w:rsidR="006A4CFB" w:rsidRPr="00024DE6" w:rsidRDefault="00BF54F7" w:rsidP="00BF54F7">
      <w:pPr>
        <w:numPr>
          <w:ilvl w:val="0"/>
          <w:numId w:val="1"/>
        </w:numPr>
        <w:spacing w:after="0" w:line="276" w:lineRule="auto"/>
        <w:jc w:val="both"/>
        <w:rPr>
          <w:rFonts w:ascii="Faricy New Lt" w:hAnsi="Faricy New Lt" w:cs="Tahoma"/>
          <w:b/>
          <w:bCs/>
          <w:color w:val="000000"/>
          <w:u w:val="single"/>
        </w:rPr>
      </w:pPr>
      <w:r>
        <w:rPr>
          <w:rFonts w:ascii="Faricy New Lt" w:eastAsia="Times New Roman" w:hAnsi="Faricy New Lt" w:cs="Tahoma"/>
          <w:color w:val="000000"/>
        </w:rPr>
        <w:t>h</w:t>
      </w:r>
      <w:r w:rsidR="006A4CFB" w:rsidRPr="00024DE6">
        <w:rPr>
          <w:rFonts w:ascii="Faricy New Lt" w:eastAsia="Times New Roman" w:hAnsi="Faricy New Lt" w:cs="Tahoma"/>
          <w:color w:val="000000"/>
        </w:rPr>
        <w:t>ave a current enhanced level DBS check (Literature Wales can advise)</w:t>
      </w:r>
    </w:p>
    <w:p w14:paraId="2FA05948" w14:textId="2A329279" w:rsidR="006A4CFB" w:rsidRPr="00024DE6" w:rsidRDefault="00BF54F7" w:rsidP="00BF54F7">
      <w:pPr>
        <w:numPr>
          <w:ilvl w:val="0"/>
          <w:numId w:val="1"/>
        </w:numPr>
        <w:spacing w:after="0" w:line="276" w:lineRule="auto"/>
        <w:jc w:val="both"/>
        <w:rPr>
          <w:rFonts w:ascii="Faricy New Lt" w:hAnsi="Faricy New Lt" w:cs="Tahoma"/>
          <w:b/>
          <w:bCs/>
          <w:color w:val="000000"/>
          <w:u w:val="single"/>
        </w:rPr>
      </w:pPr>
      <w:r>
        <w:rPr>
          <w:rFonts w:ascii="Faricy New Lt" w:eastAsia="Times New Roman" w:hAnsi="Faricy New Lt" w:cs="Tahoma"/>
          <w:color w:val="000000"/>
        </w:rPr>
        <w:t>b</w:t>
      </w:r>
      <w:r w:rsidR="006A4CFB" w:rsidRPr="00024DE6">
        <w:rPr>
          <w:rFonts w:ascii="Faricy New Lt" w:eastAsia="Times New Roman" w:hAnsi="Faricy New Lt" w:cs="Tahoma"/>
          <w:color w:val="000000"/>
        </w:rPr>
        <w:t>e able to deliver via an online platform such as Zoom</w:t>
      </w:r>
      <w:r>
        <w:rPr>
          <w:rFonts w:ascii="Faricy New Lt" w:eastAsia="Times New Roman" w:hAnsi="Faricy New Lt" w:cs="Tahoma"/>
          <w:color w:val="000000"/>
        </w:rPr>
        <w:t xml:space="preserve"> or Microsoft Teams</w:t>
      </w:r>
      <w:r w:rsidR="006A4CFB" w:rsidRPr="00024DE6">
        <w:rPr>
          <w:rFonts w:ascii="Faricy New Lt" w:eastAsia="Times New Roman" w:hAnsi="Faricy New Lt" w:cs="Tahoma"/>
          <w:color w:val="000000"/>
        </w:rPr>
        <w:t xml:space="preserve"> (Literature Wales can advise)</w:t>
      </w:r>
    </w:p>
    <w:p w14:paraId="358DDACD" w14:textId="77777777" w:rsidR="006A4CFB" w:rsidRPr="00024DE6" w:rsidRDefault="006A4CFB" w:rsidP="006A4CFB">
      <w:pPr>
        <w:rPr>
          <w:rFonts w:ascii="Faricy New Lt" w:hAnsi="Faricy New Lt" w:cs="Tahoma"/>
        </w:rPr>
      </w:pPr>
    </w:p>
    <w:p w14:paraId="1E0FB46E" w14:textId="47DD20BB" w:rsidR="006A4CFB" w:rsidRPr="00024DE6" w:rsidRDefault="000949AE" w:rsidP="006A4CFB">
      <w:pPr>
        <w:rPr>
          <w:rFonts w:ascii="Faricy New Lt" w:hAnsi="Faricy New Lt" w:cs="Tahoma"/>
          <w:b/>
          <w:bCs/>
        </w:rPr>
      </w:pPr>
      <w:r>
        <w:rPr>
          <w:rFonts w:ascii="Faricy New Lt" w:hAnsi="Faricy New Lt" w:cs="Tahoma"/>
          <w:b/>
          <w:bCs/>
        </w:rPr>
        <w:t xml:space="preserve">Paid </w:t>
      </w:r>
      <w:r w:rsidR="006A4CFB" w:rsidRPr="00024DE6">
        <w:rPr>
          <w:rFonts w:ascii="Faricy New Lt" w:hAnsi="Faricy New Lt" w:cs="Tahoma"/>
          <w:b/>
          <w:bCs/>
        </w:rPr>
        <w:t xml:space="preserve">Shadowing Opportunity </w:t>
      </w:r>
    </w:p>
    <w:p w14:paraId="5B899E26" w14:textId="76D67E30" w:rsidR="006A4CFB" w:rsidRPr="00024DE6" w:rsidRDefault="006A4CFB" w:rsidP="006A4CFB">
      <w:pPr>
        <w:rPr>
          <w:rFonts w:ascii="Faricy New Lt" w:hAnsi="Faricy New Lt" w:cs="Tahoma"/>
        </w:rPr>
      </w:pPr>
      <w:bookmarkStart w:id="0" w:name="_Hlk49859439"/>
      <w:r w:rsidRPr="00024DE6">
        <w:rPr>
          <w:rFonts w:ascii="Faricy New Lt" w:hAnsi="Faricy New Lt" w:cs="Tahoma"/>
        </w:rPr>
        <w:t xml:space="preserve">We are also inviting expressions of interest from early career writers, </w:t>
      </w:r>
      <w:r w:rsidR="008C2B43">
        <w:rPr>
          <w:rFonts w:ascii="Faricy New Lt" w:hAnsi="Faricy New Lt" w:cs="Tahoma"/>
        </w:rPr>
        <w:t>filmmakers</w:t>
      </w:r>
      <w:r w:rsidRPr="00024DE6">
        <w:rPr>
          <w:rFonts w:ascii="Faricy New Lt" w:hAnsi="Faricy New Lt" w:cs="Tahoma"/>
        </w:rPr>
        <w:t xml:space="preserve"> or </w:t>
      </w:r>
      <w:r w:rsidR="008C2B43">
        <w:rPr>
          <w:rFonts w:ascii="Faricy New Lt" w:hAnsi="Faricy New Lt" w:cs="Tahoma"/>
        </w:rPr>
        <w:t xml:space="preserve">artists </w:t>
      </w:r>
      <w:r w:rsidRPr="00024DE6">
        <w:rPr>
          <w:rFonts w:ascii="Faricy New Lt" w:hAnsi="Faricy New Lt" w:cs="Tahoma"/>
        </w:rPr>
        <w:t>who would benefit from further training and experience before applying for a similar opportunity, to shadow a more experienced practitioner during a workshop</w:t>
      </w:r>
      <w:r w:rsidR="0029589E">
        <w:rPr>
          <w:rFonts w:ascii="Faricy New Lt" w:hAnsi="Faricy New Lt" w:cs="Tahoma"/>
        </w:rPr>
        <w:t>.</w:t>
      </w:r>
      <w:r w:rsidR="000949AE">
        <w:rPr>
          <w:rFonts w:ascii="Faricy New Lt" w:hAnsi="Faricy New Lt" w:cs="Tahoma"/>
        </w:rPr>
        <w:t xml:space="preserve"> </w:t>
      </w:r>
      <w:r w:rsidR="000949AE" w:rsidRPr="000F7766">
        <w:rPr>
          <w:rFonts w:ascii="Faricy New Lt" w:eastAsia="Times New Roman" w:hAnsi="Faricy New Lt" w:cs="Tahoma"/>
          <w:color w:val="000000"/>
        </w:rPr>
        <w:t xml:space="preserve">There is a per diem fee for this opportunity of </w:t>
      </w:r>
      <w:r w:rsidR="000949AE" w:rsidRPr="000F7766">
        <w:rPr>
          <w:rFonts w:ascii="Faricy New Lt" w:eastAsia="Times New Roman" w:hAnsi="Faricy New Lt" w:cs="Tahoma"/>
          <w:b/>
          <w:bCs/>
          <w:color w:val="000000"/>
        </w:rPr>
        <w:t xml:space="preserve">£50 per day, up to a maximum of </w:t>
      </w:r>
      <w:r w:rsidR="000949AE" w:rsidRPr="00642919">
        <w:rPr>
          <w:rFonts w:ascii="Faricy New Lt" w:eastAsia="Times New Roman" w:hAnsi="Faricy New Lt" w:cs="Tahoma"/>
          <w:b/>
          <w:bCs/>
          <w:color w:val="000000"/>
        </w:rPr>
        <w:t>£200</w:t>
      </w:r>
      <w:r w:rsidR="000949AE" w:rsidRPr="00642919">
        <w:rPr>
          <w:rFonts w:ascii="Faricy New Lt" w:eastAsia="Times New Roman" w:hAnsi="Faricy New Lt" w:cs="Tahoma"/>
          <w:color w:val="000000"/>
        </w:rPr>
        <w:t>.</w:t>
      </w:r>
    </w:p>
    <w:bookmarkEnd w:id="0"/>
    <w:p w14:paraId="49850EDE" w14:textId="77777777" w:rsidR="006A4CFB" w:rsidRPr="00024DE6" w:rsidRDefault="006A4CFB" w:rsidP="006A4CFB">
      <w:pPr>
        <w:rPr>
          <w:rFonts w:ascii="Faricy New Lt" w:hAnsi="Faricy New Lt" w:cs="Tahoma"/>
        </w:rPr>
      </w:pPr>
      <w:r w:rsidRPr="00024DE6">
        <w:rPr>
          <w:rFonts w:ascii="Faricy New Lt" w:hAnsi="Faricy New Lt" w:cs="Tahoma"/>
        </w:rPr>
        <w:t>This will include:</w:t>
      </w:r>
    </w:p>
    <w:p w14:paraId="1098262E" w14:textId="35B28CAD" w:rsidR="006A4CFB" w:rsidRPr="00024DE6" w:rsidRDefault="00BF54F7" w:rsidP="006A4CFB">
      <w:pPr>
        <w:pStyle w:val="ListParagraph"/>
        <w:numPr>
          <w:ilvl w:val="0"/>
          <w:numId w:val="2"/>
        </w:numPr>
        <w:spacing w:after="200" w:line="276" w:lineRule="auto"/>
        <w:rPr>
          <w:rFonts w:ascii="Faricy New Lt" w:hAnsi="Faricy New Lt" w:cs="Tahoma"/>
        </w:rPr>
      </w:pPr>
      <w:r>
        <w:rPr>
          <w:rFonts w:ascii="Faricy New Lt" w:hAnsi="Faricy New Lt" w:cs="Tahoma"/>
        </w:rPr>
        <w:t>s</w:t>
      </w:r>
      <w:r w:rsidR="006A4CFB" w:rsidRPr="00024DE6">
        <w:rPr>
          <w:rFonts w:ascii="Faricy New Lt" w:hAnsi="Faricy New Lt" w:cs="Tahoma"/>
        </w:rPr>
        <w:t>hadowing an experienced creative practitioner in a literary workshop</w:t>
      </w:r>
    </w:p>
    <w:p w14:paraId="37FD69C9" w14:textId="27F94DF0" w:rsidR="006A4CFB" w:rsidRPr="00024DE6" w:rsidRDefault="00BF54F7" w:rsidP="006A4CFB">
      <w:pPr>
        <w:pStyle w:val="ListParagraph"/>
        <w:numPr>
          <w:ilvl w:val="0"/>
          <w:numId w:val="2"/>
        </w:numPr>
        <w:spacing w:after="200" w:line="276" w:lineRule="auto"/>
        <w:rPr>
          <w:rFonts w:ascii="Faricy New Lt" w:hAnsi="Faricy New Lt" w:cs="Tahoma"/>
        </w:rPr>
      </w:pPr>
      <w:r>
        <w:rPr>
          <w:rFonts w:ascii="Faricy New Lt" w:hAnsi="Faricy New Lt" w:cs="Tahoma"/>
        </w:rPr>
        <w:t>c</w:t>
      </w:r>
      <w:r w:rsidR="006A4CFB" w:rsidRPr="00024DE6">
        <w:rPr>
          <w:rFonts w:ascii="Faricy New Lt" w:hAnsi="Faricy New Lt" w:cs="Tahoma"/>
        </w:rPr>
        <w:t>ontributing to the creative ideas and activities of the workshop</w:t>
      </w:r>
    </w:p>
    <w:p w14:paraId="0FD00AE8" w14:textId="1DF34564" w:rsidR="006A4CFB" w:rsidRPr="00024DE6" w:rsidRDefault="00BF54F7" w:rsidP="006A4CFB">
      <w:pPr>
        <w:pStyle w:val="ListParagraph"/>
        <w:numPr>
          <w:ilvl w:val="0"/>
          <w:numId w:val="2"/>
        </w:numPr>
        <w:spacing w:after="200" w:line="276" w:lineRule="auto"/>
        <w:rPr>
          <w:rFonts w:ascii="Faricy New Lt" w:hAnsi="Faricy New Lt" w:cs="Tahoma"/>
        </w:rPr>
      </w:pPr>
      <w:r>
        <w:rPr>
          <w:rFonts w:ascii="Faricy New Lt" w:hAnsi="Faricy New Lt" w:cs="Tahoma"/>
        </w:rPr>
        <w:t>d</w:t>
      </w:r>
      <w:r w:rsidR="006A4CFB" w:rsidRPr="00024DE6">
        <w:rPr>
          <w:rFonts w:ascii="Faricy New Lt" w:hAnsi="Faricy New Lt" w:cs="Tahoma"/>
        </w:rPr>
        <w:t>elivering a short evaluation activity at the end of the session</w:t>
      </w:r>
    </w:p>
    <w:p w14:paraId="3B3F1350" w14:textId="56CD10F8" w:rsidR="006A4CFB" w:rsidRPr="00024DE6" w:rsidRDefault="006A4CFB" w:rsidP="006A4CFB">
      <w:pPr>
        <w:rPr>
          <w:rFonts w:ascii="Faricy New Lt" w:hAnsi="Faricy New Lt" w:cs="Tahoma"/>
        </w:rPr>
      </w:pPr>
      <w:r w:rsidRPr="00024DE6">
        <w:rPr>
          <w:rFonts w:ascii="Faricy New Lt" w:hAnsi="Faricy New Lt" w:cs="Tahoma"/>
        </w:rPr>
        <w:t xml:space="preserve">The </w:t>
      </w:r>
      <w:r w:rsidR="000C025B">
        <w:rPr>
          <w:rFonts w:ascii="Faricy New Lt" w:hAnsi="Faricy New Lt" w:cs="Tahoma"/>
        </w:rPr>
        <w:t>e</w:t>
      </w:r>
      <w:r w:rsidRPr="00024DE6">
        <w:rPr>
          <w:rFonts w:ascii="Faricy New Lt" w:hAnsi="Faricy New Lt" w:cs="Tahoma"/>
        </w:rPr>
        <w:t xml:space="preserve">arly </w:t>
      </w:r>
      <w:r w:rsidR="000C025B">
        <w:rPr>
          <w:rFonts w:ascii="Faricy New Lt" w:hAnsi="Faricy New Lt" w:cs="Tahoma"/>
        </w:rPr>
        <w:t>c</w:t>
      </w:r>
      <w:r w:rsidRPr="00024DE6">
        <w:rPr>
          <w:rFonts w:ascii="Faricy New Lt" w:hAnsi="Faricy New Lt" w:cs="Tahoma"/>
        </w:rPr>
        <w:t xml:space="preserve">areer writer, artist or </w:t>
      </w:r>
      <w:r w:rsidR="00F46D3A">
        <w:rPr>
          <w:rFonts w:ascii="Faricy New Lt" w:hAnsi="Faricy New Lt" w:cs="Tahoma"/>
        </w:rPr>
        <w:t>filmmaker</w:t>
      </w:r>
      <w:r w:rsidRPr="00024DE6">
        <w:rPr>
          <w:rFonts w:ascii="Faricy New Lt" w:hAnsi="Faricy New Lt" w:cs="Tahoma"/>
        </w:rPr>
        <w:t xml:space="preserve"> will:</w:t>
      </w:r>
    </w:p>
    <w:p w14:paraId="7DD4C444" w14:textId="2ACA1DA1" w:rsidR="006A4CFB" w:rsidRPr="00024DE6" w:rsidRDefault="00BF54F7" w:rsidP="00BF54F7">
      <w:pPr>
        <w:numPr>
          <w:ilvl w:val="0"/>
          <w:numId w:val="1"/>
        </w:numPr>
        <w:spacing w:after="0" w:line="276" w:lineRule="auto"/>
        <w:jc w:val="both"/>
        <w:rPr>
          <w:rFonts w:ascii="Faricy New Lt" w:eastAsia="Times New Roman" w:hAnsi="Faricy New Lt" w:cs="Tahoma"/>
          <w:color w:val="000000"/>
        </w:rPr>
      </w:pPr>
      <w:r>
        <w:rPr>
          <w:rFonts w:ascii="Faricy New Lt" w:hAnsi="Faricy New Lt" w:cs="Tahoma"/>
          <w:color w:val="000000"/>
        </w:rPr>
        <w:t>b</w:t>
      </w:r>
      <w:r w:rsidR="006A4CFB" w:rsidRPr="00024DE6">
        <w:rPr>
          <w:rFonts w:ascii="Faricy New Lt" w:hAnsi="Faricy New Lt" w:cs="Tahoma"/>
          <w:color w:val="000000"/>
        </w:rPr>
        <w:t xml:space="preserve">e willing and able to </w:t>
      </w:r>
      <w:r w:rsidR="006A4CFB" w:rsidRPr="00024DE6">
        <w:rPr>
          <w:rFonts w:ascii="Faricy New Lt" w:eastAsia="Times New Roman" w:hAnsi="Faricy New Lt" w:cs="Tahoma"/>
          <w:color w:val="000000"/>
        </w:rPr>
        <w:t xml:space="preserve">commit to attending all workshops </w:t>
      </w:r>
    </w:p>
    <w:p w14:paraId="667A6D98" w14:textId="63BEAD3A" w:rsidR="006A4CFB" w:rsidRPr="00024DE6" w:rsidRDefault="00BF54F7" w:rsidP="00BF54F7">
      <w:pPr>
        <w:numPr>
          <w:ilvl w:val="0"/>
          <w:numId w:val="1"/>
        </w:numPr>
        <w:spacing w:after="0" w:line="276" w:lineRule="auto"/>
        <w:jc w:val="both"/>
        <w:rPr>
          <w:rFonts w:ascii="Faricy New Lt" w:eastAsia="Times New Roman" w:hAnsi="Faricy New Lt" w:cs="Tahoma"/>
          <w:color w:val="000000"/>
        </w:rPr>
      </w:pPr>
      <w:r>
        <w:rPr>
          <w:rFonts w:ascii="Faricy New Lt" w:eastAsia="Times New Roman" w:hAnsi="Faricy New Lt" w:cs="Tahoma"/>
          <w:color w:val="000000"/>
        </w:rPr>
        <w:t>b</w:t>
      </w:r>
      <w:r w:rsidR="006A4CFB" w:rsidRPr="00024DE6">
        <w:rPr>
          <w:rFonts w:ascii="Faricy New Lt" w:eastAsia="Times New Roman" w:hAnsi="Faricy New Lt" w:cs="Tahoma"/>
          <w:color w:val="000000"/>
        </w:rPr>
        <w:t xml:space="preserve">e committed to learning from experienced artists </w:t>
      </w:r>
    </w:p>
    <w:p w14:paraId="01CB5B08" w14:textId="679D2F13" w:rsidR="006A4CFB" w:rsidRPr="00024DE6" w:rsidRDefault="00BF54F7" w:rsidP="00BF54F7">
      <w:pPr>
        <w:numPr>
          <w:ilvl w:val="0"/>
          <w:numId w:val="1"/>
        </w:numPr>
        <w:spacing w:after="0" w:line="276" w:lineRule="auto"/>
        <w:jc w:val="both"/>
        <w:rPr>
          <w:rFonts w:ascii="Faricy New Lt" w:eastAsia="Times New Roman" w:hAnsi="Faricy New Lt" w:cs="Tahoma"/>
          <w:color w:val="000000"/>
        </w:rPr>
      </w:pPr>
      <w:r>
        <w:rPr>
          <w:rFonts w:ascii="Faricy New Lt" w:eastAsia="Times New Roman" w:hAnsi="Faricy New Lt" w:cs="Tahoma"/>
          <w:color w:val="000000"/>
        </w:rPr>
        <w:t>h</w:t>
      </w:r>
      <w:r w:rsidR="006A4CFB" w:rsidRPr="00024DE6">
        <w:rPr>
          <w:rFonts w:ascii="Faricy New Lt" w:eastAsia="Times New Roman" w:hAnsi="Faricy New Lt" w:cs="Tahoma"/>
          <w:color w:val="000000"/>
        </w:rPr>
        <w:t>ave an interest in delivering participatory literature workshops</w:t>
      </w:r>
    </w:p>
    <w:p w14:paraId="716FEA37" w14:textId="400066AC" w:rsidR="006A4CFB" w:rsidRPr="00024DE6" w:rsidRDefault="00BF54F7" w:rsidP="00BF54F7">
      <w:pPr>
        <w:pStyle w:val="ListParagraph"/>
        <w:numPr>
          <w:ilvl w:val="0"/>
          <w:numId w:val="1"/>
        </w:numPr>
        <w:spacing w:after="200" w:line="276" w:lineRule="auto"/>
        <w:rPr>
          <w:rFonts w:ascii="Faricy New Lt" w:hAnsi="Faricy New Lt" w:cs="Tahoma"/>
          <w:b/>
        </w:rPr>
      </w:pPr>
      <w:r>
        <w:rPr>
          <w:rFonts w:ascii="Faricy New Lt" w:eastAsia="Times New Roman" w:hAnsi="Faricy New Lt" w:cs="Tahoma"/>
        </w:rPr>
        <w:t>h</w:t>
      </w:r>
      <w:r w:rsidR="006A4CFB" w:rsidRPr="00024DE6">
        <w:rPr>
          <w:rFonts w:ascii="Faricy New Lt" w:eastAsia="Times New Roman" w:hAnsi="Faricy New Lt" w:cs="Tahoma"/>
        </w:rPr>
        <w:t>ave a current enhanced level DBS check (Literature Wales can advise)</w:t>
      </w:r>
    </w:p>
    <w:p w14:paraId="6D79358B" w14:textId="592EFB72" w:rsidR="006A4CFB" w:rsidRPr="00024DE6" w:rsidRDefault="00BF54F7" w:rsidP="00BF54F7">
      <w:pPr>
        <w:pStyle w:val="ListParagraph"/>
        <w:numPr>
          <w:ilvl w:val="0"/>
          <w:numId w:val="1"/>
        </w:numPr>
        <w:spacing w:after="200" w:line="276" w:lineRule="auto"/>
        <w:rPr>
          <w:rFonts w:ascii="Faricy New Lt" w:hAnsi="Faricy New Lt" w:cs="Tahoma"/>
          <w:bCs/>
        </w:rPr>
      </w:pPr>
      <w:r>
        <w:rPr>
          <w:rFonts w:ascii="Faricy New Lt" w:hAnsi="Faricy New Lt" w:cs="Tahoma"/>
          <w:bCs/>
        </w:rPr>
        <w:t>b</w:t>
      </w:r>
      <w:r w:rsidR="006A4CFB" w:rsidRPr="00024DE6">
        <w:rPr>
          <w:rFonts w:ascii="Faricy New Lt" w:hAnsi="Faricy New Lt" w:cs="Tahoma"/>
          <w:bCs/>
        </w:rPr>
        <w:t>e able to access online activity</w:t>
      </w:r>
    </w:p>
    <w:p w14:paraId="6149B341" w14:textId="609CB58B" w:rsidR="00EC102B" w:rsidRPr="00024DE6" w:rsidRDefault="00BF54F7" w:rsidP="00BF54F7">
      <w:pPr>
        <w:pStyle w:val="ListParagraph"/>
        <w:numPr>
          <w:ilvl w:val="0"/>
          <w:numId w:val="1"/>
        </w:numPr>
        <w:spacing w:after="200" w:line="276" w:lineRule="auto"/>
        <w:rPr>
          <w:rFonts w:ascii="Faricy New Lt" w:hAnsi="Faricy New Lt" w:cs="Tahoma"/>
          <w:bCs/>
        </w:rPr>
      </w:pPr>
      <w:r>
        <w:rPr>
          <w:rFonts w:ascii="Faricy New Lt" w:hAnsi="Faricy New Lt" w:cs="Tahoma"/>
          <w:bCs/>
        </w:rPr>
        <w:t>b</w:t>
      </w:r>
      <w:r w:rsidR="00EC102B" w:rsidRPr="00024DE6">
        <w:rPr>
          <w:rFonts w:ascii="Faricy New Lt" w:hAnsi="Faricy New Lt" w:cs="Tahoma"/>
          <w:bCs/>
        </w:rPr>
        <w:t>e willing to sign a confidentiality clause</w:t>
      </w:r>
    </w:p>
    <w:p w14:paraId="6E225B77" w14:textId="588D1EC9" w:rsidR="000F7766" w:rsidRPr="000949AE" w:rsidRDefault="000F7766" w:rsidP="000F7766">
      <w:pPr>
        <w:spacing w:after="0" w:line="240" w:lineRule="auto"/>
        <w:jc w:val="both"/>
        <w:rPr>
          <w:rFonts w:ascii="Faricy New Lt" w:eastAsia="Times New Roman" w:hAnsi="Faricy New Lt" w:cs="Tahoma"/>
          <w:b/>
          <w:bCs/>
          <w:color w:val="000000"/>
        </w:rPr>
      </w:pPr>
      <w:r w:rsidRPr="000949AE">
        <w:rPr>
          <w:rFonts w:ascii="Faricy New Lt" w:eastAsia="Times New Roman" w:hAnsi="Faricy New Lt" w:cs="Tahoma"/>
          <w:b/>
          <w:bCs/>
          <w:color w:val="000000"/>
        </w:rPr>
        <w:t xml:space="preserve">This fee is inclusive of all expenses including VAT and travel expenses. </w:t>
      </w:r>
    </w:p>
    <w:p w14:paraId="74DF60AC" w14:textId="77777777" w:rsidR="006A4CFB" w:rsidRPr="00024DE6" w:rsidRDefault="006A4CFB" w:rsidP="006A4CFB">
      <w:pPr>
        <w:spacing w:after="0" w:line="240" w:lineRule="auto"/>
        <w:rPr>
          <w:rFonts w:ascii="Faricy New Lt" w:hAnsi="Faricy New Lt" w:cs="Tahoma"/>
          <w:b/>
          <w:color w:val="F39662"/>
          <w:sz w:val="20"/>
          <w:szCs w:val="20"/>
          <w:u w:val="single"/>
        </w:rPr>
      </w:pPr>
    </w:p>
    <w:p w14:paraId="388C9408" w14:textId="77777777" w:rsidR="006A4CFB" w:rsidRPr="00024DE6" w:rsidRDefault="006A4CFB" w:rsidP="006A4CFB">
      <w:pPr>
        <w:spacing w:after="0" w:line="240" w:lineRule="auto"/>
        <w:rPr>
          <w:rFonts w:ascii="Faricy New Lt" w:hAnsi="Faricy New Lt" w:cs="Tahoma"/>
          <w:b/>
          <w:bCs/>
          <w:color w:val="000000"/>
          <w:sz w:val="28"/>
          <w:szCs w:val="28"/>
        </w:rPr>
      </w:pPr>
    </w:p>
    <w:p w14:paraId="0417BFF7" w14:textId="77777777" w:rsidR="006A4CFB" w:rsidRPr="00024DE6" w:rsidRDefault="006A4CFB" w:rsidP="006A4CFB">
      <w:pPr>
        <w:spacing w:after="0" w:line="240" w:lineRule="auto"/>
        <w:rPr>
          <w:rFonts w:ascii="Faricy New Lt" w:hAnsi="Faricy New Lt" w:cs="Tahoma"/>
          <w:b/>
          <w:bCs/>
          <w:color w:val="7B7992"/>
          <w:sz w:val="28"/>
          <w:szCs w:val="28"/>
        </w:rPr>
      </w:pPr>
      <w:r w:rsidRPr="00024DE6">
        <w:rPr>
          <w:rFonts w:ascii="Faricy New Lt" w:hAnsi="Faricy New Lt" w:cs="Tahoma"/>
          <w:b/>
          <w:bCs/>
          <w:color w:val="7B7992"/>
          <w:sz w:val="28"/>
          <w:szCs w:val="28"/>
        </w:rPr>
        <w:t>How to apply</w:t>
      </w:r>
    </w:p>
    <w:p w14:paraId="1E2C1E08" w14:textId="77777777" w:rsidR="006A4CFB" w:rsidRPr="00024DE6" w:rsidRDefault="006A4CFB" w:rsidP="006A4CFB">
      <w:pPr>
        <w:spacing w:after="0" w:line="240" w:lineRule="auto"/>
        <w:jc w:val="both"/>
        <w:rPr>
          <w:rFonts w:ascii="Faricy New Lt" w:hAnsi="Faricy New Lt" w:cs="Tahoma"/>
          <w:bCs/>
          <w:color w:val="000000"/>
        </w:rPr>
      </w:pPr>
    </w:p>
    <w:p w14:paraId="1D88CE55" w14:textId="40B9525F" w:rsidR="006A4CFB" w:rsidRPr="00024DE6" w:rsidRDefault="00D51A97" w:rsidP="006A4CFB">
      <w:pPr>
        <w:spacing w:after="0" w:line="240" w:lineRule="auto"/>
        <w:jc w:val="both"/>
        <w:rPr>
          <w:rFonts w:ascii="Faricy New Lt" w:hAnsi="Faricy New Lt" w:cs="Tahoma"/>
          <w:bCs/>
          <w:color w:val="000000"/>
        </w:rPr>
      </w:pPr>
      <w:hyperlink r:id="rId9" w:history="1">
        <w:r w:rsidR="006A4CFB" w:rsidRPr="00D51A97">
          <w:rPr>
            <w:rStyle w:val="Hyperlink"/>
            <w:rFonts w:ascii="Faricy New Lt" w:hAnsi="Faricy New Lt" w:cs="Tahoma"/>
            <w:b/>
          </w:rPr>
          <w:t>Click here to apply</w:t>
        </w:r>
      </w:hyperlink>
      <w:bookmarkStart w:id="1" w:name="_GoBack"/>
      <w:bookmarkEnd w:id="1"/>
      <w:r w:rsidR="00EC102B" w:rsidRPr="00024DE6">
        <w:rPr>
          <w:rFonts w:ascii="Faricy New Lt" w:hAnsi="Faricy New Lt" w:cs="Tahoma"/>
          <w:b/>
        </w:rPr>
        <w:t xml:space="preserve"> </w:t>
      </w:r>
      <w:r w:rsidR="006A4CFB" w:rsidRPr="00024DE6">
        <w:rPr>
          <w:rFonts w:ascii="Faricy New Lt" w:hAnsi="Faricy New Lt" w:cs="Tahoma"/>
          <w:bCs/>
          <w:color w:val="000000"/>
        </w:rPr>
        <w:t>for this opportunity. You will have the option to apply for one of the two opportunities available.</w:t>
      </w:r>
    </w:p>
    <w:p w14:paraId="246059EA" w14:textId="77777777" w:rsidR="006A4CFB" w:rsidRPr="00024DE6" w:rsidRDefault="006A4CFB" w:rsidP="006A4CFB">
      <w:pPr>
        <w:spacing w:after="0" w:line="240" w:lineRule="auto"/>
        <w:jc w:val="both"/>
        <w:rPr>
          <w:rFonts w:ascii="Faricy New Lt" w:hAnsi="Faricy New Lt" w:cs="Tahoma"/>
          <w:bCs/>
          <w:color w:val="000000"/>
        </w:rPr>
      </w:pPr>
    </w:p>
    <w:p w14:paraId="1F6620FB" w14:textId="77777777" w:rsidR="006A4CFB" w:rsidRPr="00024DE6" w:rsidRDefault="006A4CFB" w:rsidP="006A4CFB">
      <w:pPr>
        <w:spacing w:after="0" w:line="240" w:lineRule="auto"/>
        <w:jc w:val="both"/>
        <w:rPr>
          <w:rFonts w:ascii="Faricy New Lt" w:hAnsi="Faricy New Lt" w:cs="Tahoma"/>
          <w:bCs/>
          <w:color w:val="000000"/>
        </w:rPr>
      </w:pPr>
      <w:r w:rsidRPr="00024DE6">
        <w:rPr>
          <w:rFonts w:ascii="Faricy New Lt" w:hAnsi="Faricy New Lt" w:cs="Tahoma"/>
          <w:bCs/>
          <w:color w:val="000000"/>
        </w:rPr>
        <w:t>Please note, you will be asked to:</w:t>
      </w:r>
    </w:p>
    <w:p w14:paraId="2C0BEECA" w14:textId="77777777" w:rsidR="006A4CFB" w:rsidRPr="00024DE6" w:rsidRDefault="006A4CFB" w:rsidP="006A4CFB">
      <w:pPr>
        <w:spacing w:after="0" w:line="240" w:lineRule="auto"/>
        <w:jc w:val="both"/>
        <w:rPr>
          <w:rFonts w:ascii="Faricy New Lt" w:hAnsi="Faricy New Lt" w:cs="Tahoma"/>
          <w:bCs/>
          <w:color w:val="000000"/>
        </w:rPr>
      </w:pPr>
      <w:r w:rsidRPr="00024DE6">
        <w:rPr>
          <w:rFonts w:ascii="Faricy New Lt" w:hAnsi="Faricy New Lt" w:cs="Tahoma"/>
          <w:bCs/>
          <w:color w:val="000000"/>
        </w:rPr>
        <w:t xml:space="preserve"> </w:t>
      </w:r>
    </w:p>
    <w:p w14:paraId="60D4784C" w14:textId="08414578" w:rsidR="006A4CFB" w:rsidRPr="00024DE6" w:rsidRDefault="006A4CFB" w:rsidP="006A4CFB">
      <w:pPr>
        <w:pStyle w:val="ListParagraph"/>
        <w:numPr>
          <w:ilvl w:val="0"/>
          <w:numId w:val="3"/>
        </w:numPr>
        <w:spacing w:after="0" w:line="240" w:lineRule="auto"/>
        <w:jc w:val="both"/>
        <w:rPr>
          <w:rFonts w:ascii="Faricy New Lt" w:hAnsi="Faricy New Lt" w:cs="Tahoma"/>
          <w:bCs/>
          <w:color w:val="000000"/>
        </w:rPr>
      </w:pPr>
      <w:r w:rsidRPr="00024DE6">
        <w:rPr>
          <w:rFonts w:ascii="Faricy New Lt" w:hAnsi="Faricy New Lt" w:cs="Tahoma"/>
          <w:bCs/>
          <w:color w:val="000000"/>
        </w:rPr>
        <w:t>Complete a short application form</w:t>
      </w:r>
      <w:r w:rsidR="000949AE">
        <w:rPr>
          <w:rFonts w:ascii="Faricy New Lt" w:hAnsi="Faricy New Lt" w:cs="Tahoma"/>
          <w:bCs/>
          <w:color w:val="000000"/>
        </w:rPr>
        <w:t xml:space="preserve"> and an Equality and Diversity form</w:t>
      </w:r>
    </w:p>
    <w:p w14:paraId="5217EF4C" w14:textId="77777777" w:rsidR="006A4CFB" w:rsidRPr="00024DE6" w:rsidRDefault="006A4CFB" w:rsidP="006A4CFB">
      <w:pPr>
        <w:spacing w:after="0" w:line="240" w:lineRule="auto"/>
        <w:ind w:firstLine="720"/>
        <w:jc w:val="both"/>
        <w:rPr>
          <w:rFonts w:ascii="Faricy New Lt" w:hAnsi="Faricy New Lt" w:cs="Tahoma"/>
          <w:bCs/>
          <w:color w:val="000000"/>
          <w:sz w:val="20"/>
          <w:szCs w:val="20"/>
        </w:rPr>
      </w:pPr>
      <w:r w:rsidRPr="00024DE6">
        <w:rPr>
          <w:rFonts w:ascii="Faricy New Lt" w:hAnsi="Faricy New Lt" w:cs="Tahoma"/>
          <w:bCs/>
          <w:color w:val="000000"/>
          <w:sz w:val="20"/>
          <w:szCs w:val="20"/>
        </w:rPr>
        <w:t>You can either answer the application questions in the form or upload a 2-minute video</w:t>
      </w:r>
    </w:p>
    <w:p w14:paraId="7B4421D4" w14:textId="77777777" w:rsidR="006A4CFB" w:rsidRPr="00024DE6" w:rsidRDefault="006A4CFB" w:rsidP="006A4CFB">
      <w:pPr>
        <w:pStyle w:val="ListParagraph"/>
        <w:spacing w:after="0" w:line="240" w:lineRule="auto"/>
        <w:jc w:val="both"/>
        <w:rPr>
          <w:rFonts w:ascii="Faricy New Lt" w:hAnsi="Faricy New Lt" w:cs="Tahoma"/>
          <w:bCs/>
          <w:color w:val="000000"/>
        </w:rPr>
      </w:pPr>
    </w:p>
    <w:p w14:paraId="7FD2BF71" w14:textId="77777777" w:rsidR="006A4CFB" w:rsidRPr="00024DE6" w:rsidRDefault="006A4CFB" w:rsidP="006A4CFB">
      <w:pPr>
        <w:pStyle w:val="ListParagraph"/>
        <w:numPr>
          <w:ilvl w:val="0"/>
          <w:numId w:val="3"/>
        </w:numPr>
        <w:spacing w:after="0" w:line="240" w:lineRule="auto"/>
        <w:jc w:val="both"/>
        <w:rPr>
          <w:rFonts w:ascii="Faricy New Lt" w:hAnsi="Faricy New Lt" w:cs="Tahoma"/>
          <w:bCs/>
          <w:color w:val="000000"/>
        </w:rPr>
      </w:pPr>
      <w:r w:rsidRPr="00024DE6">
        <w:rPr>
          <w:rFonts w:ascii="Faricy New Lt" w:hAnsi="Faricy New Lt" w:cs="Tahoma"/>
          <w:bCs/>
          <w:color w:val="000000"/>
        </w:rPr>
        <w:t>Attach a simple CV identifying relevant experiences and or/potential</w:t>
      </w:r>
    </w:p>
    <w:p w14:paraId="13B6E2D9" w14:textId="77777777" w:rsidR="006A4CFB" w:rsidRPr="00024DE6" w:rsidRDefault="006A4CFB" w:rsidP="000949AE">
      <w:pPr>
        <w:spacing w:after="0" w:line="240" w:lineRule="auto"/>
        <w:rPr>
          <w:rFonts w:ascii="Faricy New Lt" w:hAnsi="Faricy New Lt" w:cs="Tahoma"/>
          <w:b/>
          <w:bCs/>
          <w:color w:val="000000"/>
          <w:u w:val="single"/>
        </w:rPr>
      </w:pPr>
    </w:p>
    <w:p w14:paraId="6A29500F" w14:textId="77777777" w:rsidR="006A4CFB" w:rsidRPr="00024DE6" w:rsidRDefault="006A4CFB" w:rsidP="006A4CFB">
      <w:pPr>
        <w:rPr>
          <w:rFonts w:ascii="Faricy New Lt" w:hAnsi="Faricy New Lt" w:cs="Tahoma"/>
        </w:rPr>
      </w:pPr>
      <w:r w:rsidRPr="00024DE6">
        <w:rPr>
          <w:rFonts w:ascii="Faricy New Lt" w:hAnsi="Faricy New Lt" w:cs="Tahoma"/>
        </w:rPr>
        <w:lastRenderedPageBreak/>
        <w:t xml:space="preserve">We will </w:t>
      </w:r>
      <w:r w:rsidRPr="00024DE6">
        <w:rPr>
          <w:rFonts w:ascii="Faricy New Lt" w:hAnsi="Faricy New Lt" w:cs="Tahoma"/>
          <w:b/>
        </w:rPr>
        <w:t>keep all applications on file for 24 months</w:t>
      </w:r>
      <w:r w:rsidRPr="00024DE6">
        <w:rPr>
          <w:rFonts w:ascii="Faricy New Lt" w:hAnsi="Faricy New Lt" w:cs="Tahoma"/>
        </w:rPr>
        <w:t xml:space="preserve"> and may invite artists to </w:t>
      </w:r>
      <w:r w:rsidRPr="00024DE6">
        <w:rPr>
          <w:rFonts w:ascii="Faricy New Lt" w:hAnsi="Faricy New Lt" w:cs="Tahoma"/>
          <w:b/>
        </w:rPr>
        <w:t>register an interest or provide a quote</w:t>
      </w:r>
      <w:r w:rsidRPr="00024DE6">
        <w:rPr>
          <w:rFonts w:ascii="Faricy New Lt" w:hAnsi="Faricy New Lt" w:cs="Tahoma"/>
        </w:rPr>
        <w:t xml:space="preserve"> for the delivery of other specific projects during that period.</w:t>
      </w:r>
    </w:p>
    <w:p w14:paraId="047E34F1" w14:textId="77777777" w:rsidR="000C025B" w:rsidRDefault="000C025B" w:rsidP="000C025B">
      <w:pPr>
        <w:spacing w:after="0" w:line="240" w:lineRule="auto"/>
        <w:rPr>
          <w:rFonts w:ascii="Faricy New Lt" w:hAnsi="Faricy New Lt" w:cs="Tahoma"/>
          <w:b/>
          <w:bCs/>
          <w:color w:val="323030"/>
          <w:sz w:val="28"/>
          <w:szCs w:val="28"/>
        </w:rPr>
      </w:pPr>
    </w:p>
    <w:p w14:paraId="39D1E4A6" w14:textId="5A9CB66A" w:rsidR="000C025B" w:rsidRPr="000C025B" w:rsidRDefault="000C025B" w:rsidP="000C025B">
      <w:pPr>
        <w:spacing w:after="0" w:line="240" w:lineRule="auto"/>
        <w:jc w:val="center"/>
        <w:rPr>
          <w:rFonts w:ascii="Faricy New Lt" w:hAnsi="Faricy New Lt" w:cs="Tahoma"/>
          <w:b/>
          <w:bCs/>
          <w:color w:val="7B7992"/>
          <w:sz w:val="28"/>
          <w:szCs w:val="28"/>
        </w:rPr>
      </w:pPr>
      <w:r>
        <w:rPr>
          <w:rFonts w:ascii="Faricy New Lt" w:hAnsi="Faricy New Lt" w:cs="Tahoma"/>
          <w:b/>
          <w:bCs/>
          <w:color w:val="323030"/>
          <w:sz w:val="28"/>
          <w:szCs w:val="28"/>
        </w:rPr>
        <w:t>Closing date for applications</w:t>
      </w:r>
      <w:r w:rsidR="006A4CFB" w:rsidRPr="00024DE6">
        <w:rPr>
          <w:rFonts w:ascii="Faricy New Lt" w:hAnsi="Faricy New Lt" w:cs="Tahoma"/>
          <w:b/>
          <w:bCs/>
          <w:color w:val="323030"/>
          <w:sz w:val="28"/>
          <w:szCs w:val="28"/>
        </w:rPr>
        <w:t>:</w:t>
      </w:r>
      <w:r w:rsidR="006A4CFB" w:rsidRPr="00024DE6">
        <w:rPr>
          <w:rFonts w:ascii="Faricy New Lt" w:hAnsi="Faricy New Lt" w:cs="Tahoma"/>
          <w:b/>
          <w:bCs/>
          <w:color w:val="323030"/>
          <w:sz w:val="28"/>
          <w:szCs w:val="28"/>
        </w:rPr>
        <w:br/>
      </w:r>
      <w:r w:rsidR="006A4CFB" w:rsidRPr="00024DE6">
        <w:rPr>
          <w:rFonts w:ascii="Faricy New Lt" w:hAnsi="Faricy New Lt" w:cs="Tahoma"/>
          <w:b/>
          <w:bCs/>
          <w:color w:val="7B7992"/>
          <w:sz w:val="28"/>
          <w:szCs w:val="28"/>
        </w:rPr>
        <w:t>12.00 noon</w:t>
      </w:r>
      <w:r>
        <w:rPr>
          <w:rFonts w:ascii="Faricy New Lt" w:hAnsi="Faricy New Lt" w:cs="Tahoma"/>
          <w:b/>
          <w:bCs/>
          <w:color w:val="7B7992"/>
          <w:sz w:val="28"/>
          <w:szCs w:val="28"/>
        </w:rPr>
        <w:t xml:space="preserve">, </w:t>
      </w:r>
      <w:r w:rsidR="00EC102B" w:rsidRPr="00024DE6">
        <w:rPr>
          <w:rFonts w:ascii="Faricy New Lt" w:hAnsi="Faricy New Lt" w:cs="Tahoma"/>
          <w:b/>
          <w:bCs/>
          <w:color w:val="7B7992"/>
          <w:sz w:val="28"/>
          <w:szCs w:val="28"/>
        </w:rPr>
        <w:t>Monday 21 September</w:t>
      </w:r>
      <w:r w:rsidR="006A4CFB" w:rsidRPr="00024DE6">
        <w:rPr>
          <w:rFonts w:ascii="Faricy New Lt" w:hAnsi="Faricy New Lt" w:cs="Tahoma"/>
          <w:b/>
          <w:bCs/>
          <w:color w:val="7B7992"/>
          <w:sz w:val="28"/>
          <w:szCs w:val="28"/>
        </w:rPr>
        <w:t xml:space="preserve"> 2020</w:t>
      </w:r>
    </w:p>
    <w:p w14:paraId="5975290F" w14:textId="77777777" w:rsidR="006A4CFB" w:rsidRPr="00024DE6" w:rsidRDefault="006A4CFB" w:rsidP="006A4CFB">
      <w:pPr>
        <w:rPr>
          <w:rFonts w:ascii="Faricy New Lt" w:hAnsi="Faricy New Lt" w:cs="Tahoma"/>
          <w:b/>
          <w:bCs/>
          <w:color w:val="7B7992"/>
          <w:sz w:val="28"/>
          <w:szCs w:val="28"/>
        </w:rPr>
      </w:pPr>
    </w:p>
    <w:p w14:paraId="7EB50D1F" w14:textId="77777777" w:rsidR="006A4CFB" w:rsidRPr="00024DE6" w:rsidRDefault="006A4CFB" w:rsidP="006A4CFB">
      <w:pPr>
        <w:rPr>
          <w:rFonts w:ascii="Faricy New Lt" w:hAnsi="Faricy New Lt" w:cs="Tahoma"/>
        </w:rPr>
      </w:pPr>
      <w:r w:rsidRPr="00024DE6">
        <w:rPr>
          <w:rFonts w:ascii="Faricy New Lt" w:hAnsi="Faricy New Lt" w:cs="Tahoma"/>
          <w:b/>
          <w:bCs/>
          <w:color w:val="7B7992"/>
          <w:sz w:val="28"/>
          <w:szCs w:val="28"/>
        </w:rPr>
        <w:t>What happens next?</w:t>
      </w:r>
    </w:p>
    <w:p w14:paraId="05A31439" w14:textId="5C4B94EA" w:rsidR="000C025B" w:rsidRPr="000C025B" w:rsidRDefault="006A4CFB" w:rsidP="006A4CFB">
      <w:pPr>
        <w:rPr>
          <w:rFonts w:ascii="Faricy New Lt" w:hAnsi="Faricy New Lt" w:cs="Tahoma"/>
          <w:color w:val="000000"/>
        </w:rPr>
      </w:pPr>
      <w:bookmarkStart w:id="2" w:name="_Hlk47541522"/>
      <w:r w:rsidRPr="00024DE6">
        <w:rPr>
          <w:rFonts w:ascii="Faricy New Lt" w:hAnsi="Faricy New Lt"/>
        </w:rPr>
        <w:t xml:space="preserve">Successful applicants will be </w:t>
      </w:r>
      <w:r w:rsidRPr="00024DE6">
        <w:rPr>
          <w:rFonts w:ascii="Faricy New Lt" w:hAnsi="Faricy New Lt"/>
          <w:b/>
          <w:bCs/>
        </w:rPr>
        <w:t xml:space="preserve">selected and confirmed by Wednesday </w:t>
      </w:r>
      <w:r w:rsidR="00EC102B" w:rsidRPr="00024DE6">
        <w:rPr>
          <w:rFonts w:ascii="Faricy New Lt" w:hAnsi="Faricy New Lt"/>
          <w:b/>
          <w:bCs/>
        </w:rPr>
        <w:t>30</w:t>
      </w:r>
      <w:r w:rsidRPr="00024DE6">
        <w:rPr>
          <w:rFonts w:ascii="Faricy New Lt" w:hAnsi="Faricy New Lt"/>
          <w:b/>
          <w:bCs/>
        </w:rPr>
        <w:t xml:space="preserve"> September.</w:t>
      </w:r>
      <w:r w:rsidRPr="00024DE6">
        <w:rPr>
          <w:rFonts w:ascii="Faricy New Lt" w:hAnsi="Faricy New Lt"/>
        </w:rPr>
        <w:t xml:space="preserve"> </w:t>
      </w:r>
      <w:r w:rsidRPr="00024DE6">
        <w:rPr>
          <w:rFonts w:ascii="Faricy New Lt" w:hAnsi="Faricy New Lt" w:cs="Tahoma"/>
          <w:color w:val="000000"/>
        </w:rPr>
        <w:t>Artists will be selected by a panel of</w:t>
      </w:r>
      <w:r w:rsidR="00EC102B" w:rsidRPr="00024DE6">
        <w:rPr>
          <w:rFonts w:ascii="Faricy New Lt" w:hAnsi="Faricy New Lt" w:cs="Tahoma"/>
          <w:color w:val="000000"/>
        </w:rPr>
        <w:t xml:space="preserve"> Young Ambassador Volunteers, Newport Mind, and staff from Literature Wales, Newport Mind and Community House, </w:t>
      </w:r>
      <w:proofErr w:type="spellStart"/>
      <w:r w:rsidR="00EC102B" w:rsidRPr="00024DE6">
        <w:rPr>
          <w:rFonts w:ascii="Faricy New Lt" w:hAnsi="Faricy New Lt" w:cs="Tahoma"/>
          <w:color w:val="000000"/>
        </w:rPr>
        <w:t>Maindee</w:t>
      </w:r>
      <w:proofErr w:type="spellEnd"/>
      <w:r w:rsidR="00EC102B" w:rsidRPr="00024DE6">
        <w:rPr>
          <w:rFonts w:ascii="Faricy New Lt" w:hAnsi="Faricy New Lt" w:cs="Tahoma"/>
          <w:color w:val="000000"/>
        </w:rPr>
        <w:t xml:space="preserve"> Youth </w:t>
      </w:r>
      <w:r w:rsidRPr="00024DE6">
        <w:rPr>
          <w:rFonts w:ascii="Faricy New Lt" w:hAnsi="Faricy New Lt" w:cs="Tahoma"/>
          <w:color w:val="000000"/>
        </w:rPr>
        <w:t>based on experience, suitability for the project and availability.</w:t>
      </w:r>
    </w:p>
    <w:p w14:paraId="6758BD53" w14:textId="77777777" w:rsidR="006A4CFB" w:rsidRPr="00024DE6" w:rsidRDefault="006A4CFB" w:rsidP="006A4CFB">
      <w:pPr>
        <w:spacing w:after="0" w:line="240" w:lineRule="auto"/>
        <w:jc w:val="both"/>
        <w:rPr>
          <w:rFonts w:ascii="Faricy New Lt" w:hAnsi="Faricy New Lt" w:cs="Tahoma"/>
          <w:color w:val="000000"/>
        </w:rPr>
      </w:pPr>
    </w:p>
    <w:p w14:paraId="5174514B" w14:textId="77777777" w:rsidR="000949AE" w:rsidRDefault="000949AE" w:rsidP="006A4CFB">
      <w:pPr>
        <w:spacing w:after="0" w:line="240" w:lineRule="auto"/>
        <w:jc w:val="both"/>
        <w:rPr>
          <w:rFonts w:ascii="Faricy New Lt" w:hAnsi="Faricy New Lt" w:cs="Tahoma"/>
          <w:b/>
          <w:color w:val="7B7992"/>
          <w:sz w:val="28"/>
          <w:szCs w:val="28"/>
        </w:rPr>
      </w:pPr>
    </w:p>
    <w:p w14:paraId="52640B32" w14:textId="1ABCA0DF" w:rsidR="006A4CFB" w:rsidRPr="00024DE6" w:rsidRDefault="006A4CFB" w:rsidP="006A4CFB">
      <w:pPr>
        <w:spacing w:after="0" w:line="240" w:lineRule="auto"/>
        <w:jc w:val="both"/>
        <w:rPr>
          <w:rFonts w:ascii="Faricy New Lt" w:hAnsi="Faricy New Lt" w:cs="Tahoma"/>
          <w:color w:val="000000"/>
        </w:rPr>
      </w:pPr>
      <w:r w:rsidRPr="00024DE6">
        <w:rPr>
          <w:rFonts w:ascii="Faricy New Lt" w:hAnsi="Faricy New Lt" w:cs="Tahoma"/>
          <w:b/>
          <w:color w:val="7B7992"/>
          <w:sz w:val="28"/>
          <w:szCs w:val="28"/>
        </w:rPr>
        <w:t>About Literature Wales</w:t>
      </w:r>
    </w:p>
    <w:bookmarkEnd w:id="2"/>
    <w:p w14:paraId="630E592D" w14:textId="77777777" w:rsidR="006A4CFB" w:rsidRPr="00024DE6" w:rsidRDefault="006A4CFB" w:rsidP="006A4CFB">
      <w:pPr>
        <w:spacing w:after="0" w:line="240" w:lineRule="auto"/>
        <w:jc w:val="both"/>
        <w:rPr>
          <w:rFonts w:ascii="Faricy New Lt" w:hAnsi="Faricy New Lt" w:cs="Tahoma"/>
          <w:color w:val="000000"/>
        </w:rPr>
      </w:pPr>
    </w:p>
    <w:p w14:paraId="387FEF49" w14:textId="4D818650" w:rsidR="006A4CFB" w:rsidRPr="00024DE6" w:rsidRDefault="006A4CFB" w:rsidP="006A4CFB">
      <w:pPr>
        <w:spacing w:after="0" w:line="240" w:lineRule="auto"/>
        <w:jc w:val="both"/>
        <w:rPr>
          <w:rFonts w:ascii="Faricy New Lt" w:hAnsi="Faricy New Lt" w:cs="Tahoma"/>
          <w:color w:val="000000"/>
        </w:rPr>
      </w:pPr>
      <w:r w:rsidRPr="00024DE6">
        <w:rPr>
          <w:rFonts w:ascii="Faricy New Lt" w:hAnsi="Faricy New Lt" w:cs="Tahoma"/>
          <w:color w:val="000000"/>
        </w:rPr>
        <w:t xml:space="preserve">Literature Wales is the national company for the development of literature. Our vision is a Wales where literature empowers, </w:t>
      </w:r>
      <w:r w:rsidR="00514D89" w:rsidRPr="00024DE6">
        <w:rPr>
          <w:rFonts w:ascii="Faricy New Lt" w:hAnsi="Faricy New Lt" w:cs="Tahoma"/>
          <w:color w:val="000000"/>
        </w:rPr>
        <w:t>improves,</w:t>
      </w:r>
      <w:r w:rsidRPr="00024DE6">
        <w:rPr>
          <w:rFonts w:ascii="Faricy New Lt" w:hAnsi="Faricy New Lt" w:cs="Tahoma"/>
          <w:color w:val="000000"/>
        </w:rPr>
        <w:t xml:space="preserve"> and brightens lives. We are a registered charity, and work to inspire communities, develop writers and celebrate the literary culture of Wales. We facilitate, </w:t>
      </w:r>
      <w:r w:rsidR="00514D89" w:rsidRPr="00024DE6">
        <w:rPr>
          <w:rFonts w:ascii="Faricy New Lt" w:hAnsi="Faricy New Lt" w:cs="Tahoma"/>
          <w:color w:val="000000"/>
        </w:rPr>
        <w:t>fund,</w:t>
      </w:r>
      <w:r w:rsidRPr="00024DE6">
        <w:rPr>
          <w:rFonts w:ascii="Faricy New Lt" w:hAnsi="Faricy New Lt" w:cs="Tahoma"/>
          <w:color w:val="000000"/>
        </w:rPr>
        <w:t xml:space="preserve"> and directly deliver a literary programme across Wales. </w:t>
      </w:r>
    </w:p>
    <w:p w14:paraId="1F0B987E" w14:textId="1532ADCD" w:rsidR="006A4CFB" w:rsidRPr="00024DE6" w:rsidRDefault="006A4CFB" w:rsidP="006A4CFB">
      <w:pPr>
        <w:spacing w:before="100" w:beforeAutospacing="1" w:after="0" w:line="240" w:lineRule="auto"/>
        <w:jc w:val="both"/>
        <w:rPr>
          <w:rFonts w:ascii="Faricy New Lt" w:hAnsi="Faricy New Lt" w:cstheme="majorHAnsi"/>
        </w:rPr>
      </w:pPr>
      <w:r w:rsidRPr="00024DE6">
        <w:rPr>
          <w:rFonts w:ascii="Faricy New Lt" w:hAnsi="Faricy New Lt"/>
        </w:rPr>
        <w:t xml:space="preserve">Literature Wales’ </w:t>
      </w:r>
      <w:hyperlink r:id="rId10" w:history="1">
        <w:r w:rsidRPr="00024DE6">
          <w:rPr>
            <w:rStyle w:val="Hyperlink"/>
            <w:rFonts w:ascii="Faricy New Lt" w:hAnsi="Faricy New Lt"/>
          </w:rPr>
          <w:t>Strategic Plan for 2019-2022</w:t>
        </w:r>
      </w:hyperlink>
      <w:r w:rsidRPr="00024DE6">
        <w:rPr>
          <w:rFonts w:ascii="Faricy New Lt" w:hAnsi="Faricy New Lt"/>
        </w:rPr>
        <w:t xml:space="preserve"> outlines Representation and Equality as one of its main tactical priorities. </w:t>
      </w:r>
      <w:r w:rsidRPr="00024DE6">
        <w:rPr>
          <w:rFonts w:ascii="Faricy New Lt" w:hAnsi="Faricy New Lt" w:cstheme="majorHAnsi"/>
        </w:rPr>
        <w:t xml:space="preserve">Wales’ writers should comprise a range of ages, socioeconomic backgrounds, ethnicities, genders, </w:t>
      </w:r>
      <w:r w:rsidR="00514D89" w:rsidRPr="00024DE6">
        <w:rPr>
          <w:rFonts w:ascii="Faricy New Lt" w:hAnsi="Faricy New Lt" w:cstheme="majorHAnsi"/>
        </w:rPr>
        <w:t>regions,</w:t>
      </w:r>
      <w:r w:rsidRPr="00024DE6">
        <w:rPr>
          <w:rFonts w:ascii="Faricy New Lt" w:hAnsi="Faricy New Lt" w:cstheme="majorHAnsi"/>
        </w:rPr>
        <w:t xml:space="preserve"> and languages and not be typified by certain limited demographic profiles. This </w:t>
      </w:r>
      <w:r w:rsidR="00A005CE" w:rsidRPr="00024DE6">
        <w:rPr>
          <w:rFonts w:ascii="Faricy New Lt" w:hAnsi="Faricy New Lt" w:cstheme="majorHAnsi"/>
        </w:rPr>
        <w:t>is not</w:t>
      </w:r>
      <w:r w:rsidRPr="00024DE6">
        <w:rPr>
          <w:rFonts w:ascii="Faricy New Lt" w:hAnsi="Faricy New Lt" w:cstheme="majorHAnsi"/>
        </w:rPr>
        <w:t xml:space="preserve"> about excluding anyone. It is about creating equal and fair access to artistic innovation and professional development.</w:t>
      </w:r>
    </w:p>
    <w:p w14:paraId="1AE5CC81" w14:textId="77777777" w:rsidR="006A4CFB" w:rsidRPr="00024DE6" w:rsidRDefault="006A4CFB" w:rsidP="006A4CFB">
      <w:pPr>
        <w:spacing w:after="0" w:line="240" w:lineRule="auto"/>
        <w:rPr>
          <w:rFonts w:ascii="Faricy New Lt" w:hAnsi="Faricy New Lt" w:cs="Tahoma"/>
          <w:b/>
          <w:sz w:val="24"/>
          <w:szCs w:val="24"/>
        </w:rPr>
      </w:pPr>
    </w:p>
    <w:p w14:paraId="4B88B893" w14:textId="77777777" w:rsidR="000949AE" w:rsidRDefault="000949AE" w:rsidP="00EC102B">
      <w:pPr>
        <w:rPr>
          <w:rFonts w:ascii="Faricy New Lt" w:hAnsi="Faricy New Lt" w:cs="Tahoma"/>
          <w:b/>
          <w:color w:val="7B7992"/>
          <w:sz w:val="28"/>
          <w:szCs w:val="28"/>
        </w:rPr>
      </w:pPr>
    </w:p>
    <w:p w14:paraId="11401622" w14:textId="765F929E" w:rsidR="006A4CFB" w:rsidRPr="00024DE6" w:rsidRDefault="006A4CFB" w:rsidP="00EC102B">
      <w:pPr>
        <w:rPr>
          <w:rFonts w:ascii="Faricy New Lt" w:hAnsi="Faricy New Lt" w:cs="Tahoma"/>
          <w:b/>
          <w:color w:val="7B7992"/>
          <w:sz w:val="28"/>
          <w:szCs w:val="28"/>
        </w:rPr>
      </w:pPr>
      <w:r w:rsidRPr="00024DE6">
        <w:rPr>
          <w:rFonts w:ascii="Faricy New Lt" w:hAnsi="Faricy New Lt" w:cs="Tahoma"/>
          <w:b/>
          <w:color w:val="7B7992"/>
          <w:sz w:val="28"/>
          <w:szCs w:val="28"/>
        </w:rPr>
        <w:t xml:space="preserve">About </w:t>
      </w:r>
      <w:r w:rsidR="00024DE6" w:rsidRPr="00024DE6">
        <w:rPr>
          <w:rFonts w:ascii="Faricy New Lt" w:hAnsi="Faricy New Lt" w:cs="Tahoma"/>
          <w:b/>
          <w:color w:val="7B7992"/>
          <w:sz w:val="28"/>
          <w:szCs w:val="28"/>
        </w:rPr>
        <w:t>Newport Mind</w:t>
      </w:r>
    </w:p>
    <w:p w14:paraId="10F88A49" w14:textId="5015C783" w:rsidR="00024DE6" w:rsidRPr="00024DE6" w:rsidRDefault="00024DE6" w:rsidP="00024DE6">
      <w:pPr>
        <w:rPr>
          <w:rFonts w:ascii="Faricy New Lt" w:hAnsi="Faricy New Lt"/>
        </w:rPr>
      </w:pPr>
      <w:r w:rsidRPr="00024DE6">
        <w:rPr>
          <w:rFonts w:ascii="Faricy New Lt" w:hAnsi="Faricy New Lt"/>
        </w:rPr>
        <w:t>Newport Mind is the local mental health charity for the City of Newport. They aim to make sure anyone with a mental health problem has somewhere to turn to for advice and support.</w:t>
      </w:r>
    </w:p>
    <w:p w14:paraId="29DDCF5D" w14:textId="4D5BAA17" w:rsidR="00024DE6" w:rsidRDefault="00024DE6" w:rsidP="00024DE6">
      <w:pPr>
        <w:rPr>
          <w:rFonts w:ascii="Faricy New Lt" w:hAnsi="Faricy New Lt"/>
        </w:rPr>
      </w:pPr>
      <w:r w:rsidRPr="00024DE6">
        <w:rPr>
          <w:rFonts w:ascii="Faricy New Lt" w:hAnsi="Faricy New Lt"/>
        </w:rPr>
        <w:t>For 40 years, Newport Mind has delivered accessible, community focused mental health services - including wellbeing groups, supported housing, welfare benefits advice, counselling, advocacy, training, and self-management courses. More than 2,500 people use their services every year, including referrals from the NHS and Newport City Council. They are a trusted local partner and have the skills and resources to deliver projects for the benefit of the local community.</w:t>
      </w:r>
    </w:p>
    <w:p w14:paraId="5617343E" w14:textId="77777777" w:rsidR="000949AE" w:rsidRDefault="00F00E1B" w:rsidP="00024DE6">
      <w:pPr>
        <w:rPr>
          <w:rFonts w:ascii="Faricy New Lt" w:hAnsi="Faricy New Lt"/>
        </w:rPr>
      </w:pPr>
      <w:hyperlink r:id="rId11" w:history="1">
        <w:r w:rsidR="000C025B" w:rsidRPr="0013715D">
          <w:rPr>
            <w:rStyle w:val="Hyperlink"/>
            <w:rFonts w:ascii="Faricy New Lt" w:hAnsi="Faricy New Lt"/>
          </w:rPr>
          <w:t>www.newportmind.org</w:t>
        </w:r>
      </w:hyperlink>
      <w:r w:rsidR="000C025B">
        <w:rPr>
          <w:rFonts w:ascii="Faricy New Lt" w:hAnsi="Faricy New Lt"/>
        </w:rPr>
        <w:t xml:space="preserve"> </w:t>
      </w:r>
      <w:r w:rsidR="000949AE">
        <w:rPr>
          <w:rFonts w:ascii="Faricy New Lt" w:hAnsi="Faricy New Lt"/>
        </w:rPr>
        <w:br/>
      </w:r>
    </w:p>
    <w:p w14:paraId="7CC4F96B" w14:textId="2B32C75E" w:rsidR="00024DE6" w:rsidRPr="000C025B" w:rsidRDefault="00024DE6" w:rsidP="00024DE6">
      <w:pPr>
        <w:rPr>
          <w:rFonts w:ascii="Faricy New Lt" w:hAnsi="Faricy New Lt"/>
        </w:rPr>
      </w:pPr>
      <w:r w:rsidRPr="00024DE6">
        <w:rPr>
          <w:rFonts w:ascii="Faricy New Lt" w:hAnsi="Faricy New Lt" w:cs="Tahoma"/>
          <w:b/>
          <w:color w:val="7B7992"/>
          <w:sz w:val="28"/>
          <w:szCs w:val="28"/>
        </w:rPr>
        <w:lastRenderedPageBreak/>
        <w:t xml:space="preserve">About Community House, </w:t>
      </w:r>
      <w:proofErr w:type="spellStart"/>
      <w:r w:rsidRPr="00024DE6">
        <w:rPr>
          <w:rFonts w:ascii="Faricy New Lt" w:hAnsi="Faricy New Lt" w:cs="Tahoma"/>
          <w:b/>
          <w:color w:val="7B7992"/>
          <w:sz w:val="28"/>
          <w:szCs w:val="28"/>
        </w:rPr>
        <w:t>Maindee</w:t>
      </w:r>
      <w:proofErr w:type="spellEnd"/>
      <w:r w:rsidRPr="00024DE6">
        <w:rPr>
          <w:rFonts w:ascii="Faricy New Lt" w:hAnsi="Faricy New Lt" w:cs="Tahoma"/>
          <w:b/>
          <w:color w:val="7B7992"/>
          <w:sz w:val="28"/>
          <w:szCs w:val="28"/>
        </w:rPr>
        <w:t xml:space="preserve"> Youth</w:t>
      </w:r>
    </w:p>
    <w:p w14:paraId="4DFC6B28" w14:textId="2782DB26" w:rsidR="00024DE6" w:rsidRPr="00024DE6" w:rsidRDefault="00024DE6" w:rsidP="00024DE6">
      <w:pPr>
        <w:rPr>
          <w:rFonts w:ascii="Faricy New Lt" w:hAnsi="Faricy New Lt"/>
        </w:rPr>
      </w:pPr>
      <w:r w:rsidRPr="00024DE6">
        <w:rPr>
          <w:rFonts w:ascii="Faricy New Lt" w:hAnsi="Faricy New Lt"/>
        </w:rPr>
        <w:t xml:space="preserve">Community House </w:t>
      </w:r>
      <w:proofErr w:type="spellStart"/>
      <w:r w:rsidRPr="00024DE6">
        <w:rPr>
          <w:rFonts w:ascii="Faricy New Lt" w:hAnsi="Faricy New Lt"/>
        </w:rPr>
        <w:t>Maindee</w:t>
      </w:r>
      <w:proofErr w:type="spellEnd"/>
      <w:r w:rsidRPr="00024DE6">
        <w:rPr>
          <w:rFonts w:ascii="Faricy New Lt" w:hAnsi="Faricy New Lt"/>
        </w:rPr>
        <w:t xml:space="preserve"> Youth Project is a third sector youth and community project that engages children and young people aged 6</w:t>
      </w:r>
      <w:r w:rsidR="000C025B">
        <w:rPr>
          <w:rFonts w:ascii="Faricy New Lt" w:hAnsi="Faricy New Lt"/>
        </w:rPr>
        <w:t xml:space="preserve"> – </w:t>
      </w:r>
      <w:r w:rsidRPr="00024DE6">
        <w:rPr>
          <w:rFonts w:ascii="Faricy New Lt" w:hAnsi="Faricy New Lt"/>
        </w:rPr>
        <w:t>18</w:t>
      </w:r>
      <w:r w:rsidR="000C025B">
        <w:rPr>
          <w:rFonts w:ascii="Faricy New Lt" w:hAnsi="Faricy New Lt"/>
        </w:rPr>
        <w:t xml:space="preserve"> years old</w:t>
      </w:r>
      <w:r w:rsidRPr="00024DE6">
        <w:rPr>
          <w:rFonts w:ascii="Faricy New Lt" w:hAnsi="Faricy New Lt"/>
        </w:rPr>
        <w:t xml:space="preserve"> from </w:t>
      </w:r>
      <w:proofErr w:type="spellStart"/>
      <w:r w:rsidRPr="00024DE6">
        <w:rPr>
          <w:rFonts w:ascii="Faricy New Lt" w:hAnsi="Faricy New Lt"/>
        </w:rPr>
        <w:t>Maindee</w:t>
      </w:r>
      <w:proofErr w:type="spellEnd"/>
      <w:r w:rsidRPr="00024DE6">
        <w:rPr>
          <w:rFonts w:ascii="Faricy New Lt" w:hAnsi="Faricy New Lt"/>
        </w:rPr>
        <w:t xml:space="preserve"> and neighbouring communities. Community House is a multi-faith community centre which welcomes many groups to gather, learn from each other, and work together peacefully.</w:t>
      </w:r>
    </w:p>
    <w:p w14:paraId="67A7BB0A" w14:textId="77777777" w:rsidR="00024DE6" w:rsidRPr="00024DE6" w:rsidRDefault="00024DE6" w:rsidP="00024DE6">
      <w:pPr>
        <w:rPr>
          <w:rFonts w:ascii="Faricy New Lt" w:hAnsi="Faricy New Lt"/>
        </w:rPr>
      </w:pPr>
      <w:r w:rsidRPr="00024DE6">
        <w:rPr>
          <w:rFonts w:ascii="Faricy New Lt" w:hAnsi="Faricy New Lt"/>
        </w:rPr>
        <w:t xml:space="preserve">Running since 2012, </w:t>
      </w:r>
      <w:proofErr w:type="spellStart"/>
      <w:r w:rsidRPr="00024DE6">
        <w:rPr>
          <w:rFonts w:ascii="Faricy New Lt" w:hAnsi="Faricy New Lt"/>
        </w:rPr>
        <w:t>Maindee</w:t>
      </w:r>
      <w:proofErr w:type="spellEnd"/>
      <w:r w:rsidRPr="00024DE6">
        <w:rPr>
          <w:rFonts w:ascii="Faricy New Lt" w:hAnsi="Faricy New Lt"/>
        </w:rPr>
        <w:t xml:space="preserve"> Youth Project supports children and young people’s needs, gives them a space to relax and encourages them to build stronger bonds with their peers and the local community. The project runs play sessions, youth drop-in sessions, a girls’ project and provides one-to-one support for young people. The team of youth workers also delivers outreach youth work to engage with local young people in their community and build positive relationships with them.</w:t>
      </w:r>
    </w:p>
    <w:p w14:paraId="28BF62D9" w14:textId="621E122D" w:rsidR="00024DE6" w:rsidRDefault="00024DE6" w:rsidP="00024DE6">
      <w:pPr>
        <w:rPr>
          <w:rFonts w:ascii="Faricy New Lt" w:hAnsi="Faricy New Lt"/>
        </w:rPr>
      </w:pPr>
      <w:r w:rsidRPr="00024DE6">
        <w:rPr>
          <w:rFonts w:ascii="Faricy New Lt" w:hAnsi="Faricy New Lt"/>
        </w:rPr>
        <w:t>Through the project, children and young people are encouraged to broaden their horizons, face their fears, and work together to overcome barriers. The project runs year long and is a youth-led project that aims to engage young people in making better choices, building their resilience, and taking part in local opportunities.</w:t>
      </w:r>
    </w:p>
    <w:p w14:paraId="36AC433B" w14:textId="6C7BB3B1" w:rsidR="000C025B" w:rsidRPr="00024DE6" w:rsidRDefault="00F00E1B" w:rsidP="00024DE6">
      <w:pPr>
        <w:rPr>
          <w:rFonts w:ascii="Faricy New Lt" w:hAnsi="Faricy New Lt"/>
        </w:rPr>
      </w:pPr>
      <w:hyperlink r:id="rId12" w:history="1">
        <w:r w:rsidR="000C025B" w:rsidRPr="000C025B">
          <w:rPr>
            <w:rStyle w:val="Hyperlink"/>
            <w:rFonts w:ascii="Faricy New Lt" w:hAnsi="Faricy New Lt"/>
          </w:rPr>
          <w:t>https://communityhousemaindee.org/</w:t>
        </w:r>
      </w:hyperlink>
    </w:p>
    <w:p w14:paraId="513FEE1B" w14:textId="77777777" w:rsidR="00024DE6" w:rsidRPr="00024DE6" w:rsidRDefault="00024DE6" w:rsidP="00024DE6">
      <w:pPr>
        <w:rPr>
          <w:rFonts w:ascii="Faricy New Lt" w:hAnsi="Faricy New Lt"/>
        </w:rPr>
      </w:pPr>
    </w:p>
    <w:p w14:paraId="63115F79" w14:textId="62316BFD" w:rsidR="00024DE6" w:rsidRPr="00024DE6" w:rsidRDefault="0075791F" w:rsidP="00EC102B">
      <w:pPr>
        <w:rPr>
          <w:rFonts w:ascii="Faricy New Lt" w:hAnsi="Faricy New Lt" w:cs="Tahoma"/>
        </w:rPr>
      </w:pPr>
      <w:r>
        <w:rPr>
          <w:rFonts w:ascii="Faricy New Lt" w:hAnsi="Faricy New Lt" w:cs="Tahoma"/>
        </w:rPr>
        <w:tab/>
      </w:r>
      <w:r>
        <w:rPr>
          <w:rFonts w:ascii="Faricy New Lt" w:hAnsi="Faricy New Lt" w:cs="Tahoma"/>
        </w:rPr>
        <w:tab/>
      </w:r>
      <w:r>
        <w:rPr>
          <w:rFonts w:ascii="Faricy New Lt" w:hAnsi="Faricy New Lt" w:cs="Tahoma"/>
        </w:rPr>
        <w:tab/>
      </w:r>
    </w:p>
    <w:p w14:paraId="29A14A9F" w14:textId="77777777" w:rsidR="005A729B" w:rsidRPr="00024DE6" w:rsidRDefault="005A729B">
      <w:pPr>
        <w:rPr>
          <w:rFonts w:ascii="Faricy New Lt" w:hAnsi="Faricy New Lt"/>
        </w:rPr>
      </w:pPr>
    </w:p>
    <w:sectPr w:rsidR="005A729B" w:rsidRPr="00024DE6" w:rsidSect="0075791F">
      <w:headerReference w:type="default" r:id="rId13"/>
      <w:footerReference w:type="default" r:id="rId14"/>
      <w:pgSz w:w="11906" w:h="16838"/>
      <w:pgMar w:top="2893" w:right="1440" w:bottom="1440" w:left="1440"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59019" w14:textId="77777777" w:rsidR="00F00E1B" w:rsidRDefault="00F00E1B">
      <w:pPr>
        <w:spacing w:after="0" w:line="240" w:lineRule="auto"/>
      </w:pPr>
      <w:r>
        <w:separator/>
      </w:r>
    </w:p>
  </w:endnote>
  <w:endnote w:type="continuationSeparator" w:id="0">
    <w:p w14:paraId="298C9595" w14:textId="77777777" w:rsidR="00F00E1B" w:rsidRDefault="00F00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Tahoma">
    <w:panose1 w:val="020B0604030504040204"/>
    <w:charset w:val="00"/>
    <w:family w:val="swiss"/>
    <w:pitch w:val="variable"/>
    <w:sig w:usb0="E1002EFF" w:usb1="C000605B" w:usb2="00000029" w:usb3="00000000" w:csb0="000101FF"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4DAA" w14:textId="1920C72A" w:rsidR="0075791F" w:rsidRPr="0075791F" w:rsidRDefault="0075791F" w:rsidP="0075791F">
    <w:pPr>
      <w:rPr>
        <w:rFonts w:ascii="Faricy New Lt" w:hAnsi="Faricy New Lt" w:cs="Tahoma"/>
      </w:rPr>
    </w:pPr>
    <w:r>
      <w:rPr>
        <w:rFonts w:ascii="Faricy New Lt" w:hAnsi="Faricy New Lt" w:cs="Tahoma"/>
        <w:noProof/>
      </w:rPr>
      <w:drawing>
        <wp:anchor distT="0" distB="0" distL="114300" distR="114300" simplePos="0" relativeHeight="251662336" behindDoc="0" locked="0" layoutInCell="1" allowOverlap="1" wp14:anchorId="33994D5A" wp14:editId="755DA812">
          <wp:simplePos x="0" y="0"/>
          <wp:positionH relativeFrom="margin">
            <wp:posOffset>5236210</wp:posOffset>
          </wp:positionH>
          <wp:positionV relativeFrom="margin">
            <wp:posOffset>8136255</wp:posOffset>
          </wp:positionV>
          <wp:extent cx="495300" cy="382905"/>
          <wp:effectExtent l="0" t="0" r="0" b="0"/>
          <wp:wrapSquare wrapText="bothSides"/>
          <wp:docPr id="8" name="Picture 8"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unity House Logo.png"/>
                  <pic:cNvPicPr/>
                </pic:nvPicPr>
                <pic:blipFill rotWithShape="1">
                  <a:blip r:embed="rId1">
                    <a:extLst>
                      <a:ext uri="{28A0092B-C50C-407E-A947-70E740481C1C}">
                        <a14:useLocalDpi xmlns:a14="http://schemas.microsoft.com/office/drawing/2010/main" val="0"/>
                      </a:ext>
                    </a:extLst>
                  </a:blip>
                  <a:srcRect b="37563"/>
                  <a:stretch/>
                </pic:blipFill>
                <pic:spPr bwMode="auto">
                  <a:xfrm>
                    <a:off x="0" y="0"/>
                    <a:ext cx="495300" cy="382905"/>
                  </a:xfrm>
                  <a:prstGeom prst="rect">
                    <a:avLst/>
                  </a:prstGeom>
                  <a:ln>
                    <a:noFill/>
                  </a:ln>
                  <a:extLst>
                    <a:ext uri="{53640926-AAD7-44D8-BBD7-CCE9431645EC}">
                      <a14:shadowObscured xmlns:a14="http://schemas.microsoft.com/office/drawing/2010/main"/>
                    </a:ext>
                  </a:extLst>
                </pic:spPr>
              </pic:pic>
            </a:graphicData>
          </a:graphic>
        </wp:anchor>
      </w:drawing>
    </w:r>
    <w:r>
      <w:rPr>
        <w:rFonts w:ascii="Faricy New Lt" w:hAnsi="Faricy New Lt" w:cs="Tahoma"/>
        <w:noProof/>
      </w:rPr>
      <w:drawing>
        <wp:anchor distT="0" distB="0" distL="114300" distR="114300" simplePos="0" relativeHeight="251661312" behindDoc="0" locked="0" layoutInCell="1" allowOverlap="1" wp14:anchorId="42680FB2" wp14:editId="7CB8D500">
          <wp:simplePos x="0" y="0"/>
          <wp:positionH relativeFrom="margin">
            <wp:posOffset>0</wp:posOffset>
          </wp:positionH>
          <wp:positionV relativeFrom="margin">
            <wp:posOffset>8161020</wp:posOffset>
          </wp:positionV>
          <wp:extent cx="1066800" cy="354330"/>
          <wp:effectExtent l="0" t="0" r="0" b="7620"/>
          <wp:wrapSquare wrapText="bothSides"/>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terature_wales_logo_400px_w.jpg"/>
                  <pic:cNvPicPr/>
                </pic:nvPicPr>
                <pic:blipFill>
                  <a:blip r:embed="rId2">
                    <a:extLst>
                      <a:ext uri="{28A0092B-C50C-407E-A947-70E740481C1C}">
                        <a14:useLocalDpi xmlns:a14="http://schemas.microsoft.com/office/drawing/2010/main" val="0"/>
                      </a:ext>
                    </a:extLst>
                  </a:blip>
                  <a:stretch>
                    <a:fillRect/>
                  </a:stretch>
                </pic:blipFill>
                <pic:spPr>
                  <a:xfrm>
                    <a:off x="0" y="0"/>
                    <a:ext cx="1066800" cy="354330"/>
                  </a:xfrm>
                  <a:prstGeom prst="rect">
                    <a:avLst/>
                  </a:prstGeom>
                </pic:spPr>
              </pic:pic>
            </a:graphicData>
          </a:graphic>
        </wp:anchor>
      </w:drawing>
    </w:r>
    <w:r>
      <w:rPr>
        <w:rFonts w:ascii="Faricy New Lt" w:hAnsi="Faricy New Lt" w:cs="Tahoma"/>
        <w:noProof/>
      </w:rPr>
      <w:drawing>
        <wp:anchor distT="0" distB="0" distL="114300" distR="114300" simplePos="0" relativeHeight="251660288" behindDoc="0" locked="0" layoutInCell="1" allowOverlap="1" wp14:anchorId="7C0D13B7" wp14:editId="0367065C">
          <wp:simplePos x="0" y="0"/>
          <wp:positionH relativeFrom="margin">
            <wp:posOffset>2265680</wp:posOffset>
          </wp:positionH>
          <wp:positionV relativeFrom="margin">
            <wp:posOffset>8173720</wp:posOffset>
          </wp:positionV>
          <wp:extent cx="1190625" cy="342265"/>
          <wp:effectExtent l="0" t="0" r="9525" b="63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port-mind-logo.png"/>
                  <pic:cNvPicPr/>
                </pic:nvPicPr>
                <pic:blipFill>
                  <a:blip r:embed="rId3">
                    <a:extLst>
                      <a:ext uri="{28A0092B-C50C-407E-A947-70E740481C1C}">
                        <a14:useLocalDpi xmlns:a14="http://schemas.microsoft.com/office/drawing/2010/main" val="0"/>
                      </a:ext>
                    </a:extLst>
                  </a:blip>
                  <a:stretch>
                    <a:fillRect/>
                  </a:stretch>
                </pic:blipFill>
                <pic:spPr>
                  <a:xfrm>
                    <a:off x="0" y="0"/>
                    <a:ext cx="1190625" cy="342265"/>
                  </a:xfrm>
                  <a:prstGeom prst="rect">
                    <a:avLst/>
                  </a:prstGeom>
                </pic:spPr>
              </pic:pic>
            </a:graphicData>
          </a:graphic>
        </wp:anchor>
      </w:drawing>
    </w:r>
    <w:r>
      <w:rPr>
        <w:rFonts w:ascii="Faricy New Lt" w:hAnsi="Faricy New Lt" w:cs="Tahoma"/>
      </w:rPr>
      <w:tab/>
    </w:r>
    <w:r>
      <w:rPr>
        <w:rFonts w:ascii="Faricy New Lt" w:hAnsi="Faricy New Lt" w:cs="Tahoma"/>
      </w:rPr>
      <w:tab/>
    </w:r>
    <w:r>
      <w:rPr>
        <w:rFonts w:ascii="Faricy New Lt" w:hAnsi="Faricy New Lt" w:cs="Tahoma"/>
      </w:rPr>
      <w:tab/>
    </w:r>
    <w:r>
      <w:rPr>
        <w:rFonts w:ascii="Faricy New Lt" w:hAnsi="Faricy New Lt" w:cs="Tahom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E9B3A" w14:textId="77777777" w:rsidR="00F00E1B" w:rsidRDefault="00F00E1B">
      <w:pPr>
        <w:spacing w:after="0" w:line="240" w:lineRule="auto"/>
      </w:pPr>
      <w:r>
        <w:separator/>
      </w:r>
    </w:p>
  </w:footnote>
  <w:footnote w:type="continuationSeparator" w:id="0">
    <w:p w14:paraId="715A0BAE" w14:textId="77777777" w:rsidR="00F00E1B" w:rsidRDefault="00F00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4A0A" w14:textId="4A9C98EE" w:rsidR="0075791F" w:rsidRDefault="00514D89" w:rsidP="004F4C3C">
    <w:pPr>
      <w:pStyle w:val="Header"/>
      <w:ind w:left="-993"/>
      <w:rPr>
        <w:rFonts w:ascii="Faricy New Rg" w:hAnsi="Faricy New Rg"/>
        <w:b/>
        <w:noProof/>
        <w:lang w:val="cy-GB"/>
      </w:rPr>
    </w:pPr>
    <w:r>
      <w:rPr>
        <w:noProof/>
        <w:lang w:eastAsia="en-GB"/>
      </w:rPr>
      <w:drawing>
        <wp:anchor distT="0" distB="0" distL="114300" distR="114300" simplePos="0" relativeHeight="251659264" behindDoc="0" locked="0" layoutInCell="1" allowOverlap="1" wp14:anchorId="5ADD5C53" wp14:editId="74A3B88D">
          <wp:simplePos x="0" y="0"/>
          <wp:positionH relativeFrom="column">
            <wp:posOffset>4561840</wp:posOffset>
          </wp:positionH>
          <wp:positionV relativeFrom="paragraph">
            <wp:posOffset>-47625</wp:posOffset>
          </wp:positionV>
          <wp:extent cx="1901825" cy="488315"/>
          <wp:effectExtent l="0" t="0" r="3175" b="6985"/>
          <wp:wrapThrough wrapText="bothSides">
            <wp:wrapPolygon edited="0">
              <wp:start x="0" y="0"/>
              <wp:lineTo x="0" y="21066"/>
              <wp:lineTo x="21420" y="21066"/>
              <wp:lineTo x="21420"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488315"/>
                  </a:xfrm>
                  <a:prstGeom prst="rect">
                    <a:avLst/>
                  </a:prstGeom>
                  <a:noFill/>
                </pic:spPr>
              </pic:pic>
            </a:graphicData>
          </a:graphic>
          <wp14:sizeRelH relativeFrom="margin">
            <wp14:pctWidth>0</wp14:pctWidth>
          </wp14:sizeRelH>
          <wp14:sizeRelV relativeFrom="margin">
            <wp14:pctHeight>0</wp14:pctHeight>
          </wp14:sizeRelV>
        </wp:anchor>
      </w:drawing>
    </w:r>
    <w:r>
      <w:rPr>
        <w:rFonts w:ascii="Faricy New Rg" w:hAnsi="Faricy New Rg"/>
        <w:b/>
        <w:color w:val="FFCC4F"/>
      </w:rPr>
      <w:t>Inspiring</w:t>
    </w:r>
    <w:r>
      <w:rPr>
        <w:rFonts w:ascii="Faricy New Rg" w:hAnsi="Faricy New Rg"/>
        <w:b/>
        <w:color w:val="FFCC4F"/>
        <w:lang w:val="cy-GB"/>
      </w:rPr>
      <w:t xml:space="preserve"> </w:t>
    </w:r>
    <w:r>
      <w:rPr>
        <w:rFonts w:ascii="Faricy New Rg" w:hAnsi="Faricy New Rg"/>
        <w:b/>
        <w:color w:val="FFCC4F"/>
      </w:rPr>
      <w:t>communities</w:t>
    </w:r>
    <w:r>
      <w:rPr>
        <w:rFonts w:ascii="Faricy New Rg" w:hAnsi="Faricy New Rg"/>
        <w:b/>
        <w:color w:val="7B7992"/>
        <w:lang w:val="cy-GB"/>
      </w:rPr>
      <w:t xml:space="preserve"> | </w:t>
    </w:r>
    <w:r>
      <w:rPr>
        <w:rFonts w:ascii="Faricy New Rg" w:hAnsi="Faricy New Rg"/>
        <w:b/>
        <w:color w:val="94B7BC"/>
      </w:rPr>
      <w:t>Developing writers</w:t>
    </w:r>
    <w:r>
      <w:rPr>
        <w:rFonts w:ascii="Faricy New Rg" w:hAnsi="Faricy New Rg"/>
        <w:b/>
        <w:lang w:val="cy-GB"/>
      </w:rPr>
      <w:t xml:space="preserve"> </w:t>
    </w:r>
    <w:r>
      <w:rPr>
        <w:rFonts w:ascii="Faricy New Rg" w:hAnsi="Faricy New Rg"/>
        <w:b/>
        <w:color w:val="7B7992"/>
        <w:lang w:val="cy-GB"/>
      </w:rPr>
      <w:t>|</w:t>
    </w:r>
    <w:r>
      <w:rPr>
        <w:rFonts w:ascii="Faricy New Rg" w:hAnsi="Faricy New Rg"/>
        <w:b/>
        <w:lang w:val="cy-GB"/>
      </w:rPr>
      <w:t xml:space="preserve"> </w:t>
    </w:r>
    <w:r>
      <w:rPr>
        <w:rFonts w:ascii="Faricy New Rg" w:hAnsi="Faricy New Rg"/>
        <w:b/>
        <w:color w:val="E59AA8"/>
      </w:rPr>
      <w:t>Celebrating Wales’ literary culture</w:t>
    </w:r>
  </w:p>
  <w:p w14:paraId="3877F689" w14:textId="1F6A4317" w:rsidR="008E5068" w:rsidRPr="004F4C3C" w:rsidRDefault="00F00E1B" w:rsidP="004F4C3C">
    <w:pPr>
      <w:pStyle w:val="Header"/>
      <w:ind w:left="-993"/>
      <w:rPr>
        <w:rFonts w:ascii="Faricy New Rg" w:hAnsi="Faricy New Rg"/>
        <w:b/>
        <w:lang w:val="cy-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D7A"/>
    <w:multiLevelType w:val="multilevel"/>
    <w:tmpl w:val="EBD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416CA"/>
    <w:multiLevelType w:val="hybridMultilevel"/>
    <w:tmpl w:val="D00CEC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1A28B7"/>
    <w:multiLevelType w:val="hybridMultilevel"/>
    <w:tmpl w:val="4E66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FB"/>
    <w:rsid w:val="00024DE6"/>
    <w:rsid w:val="000949AE"/>
    <w:rsid w:val="000C025B"/>
    <w:rsid w:val="000F7766"/>
    <w:rsid w:val="0023125E"/>
    <w:rsid w:val="00234328"/>
    <w:rsid w:val="0029589E"/>
    <w:rsid w:val="0031702C"/>
    <w:rsid w:val="00400736"/>
    <w:rsid w:val="00471815"/>
    <w:rsid w:val="00514D89"/>
    <w:rsid w:val="005A729B"/>
    <w:rsid w:val="00642919"/>
    <w:rsid w:val="006A4CFB"/>
    <w:rsid w:val="0075791F"/>
    <w:rsid w:val="0083760A"/>
    <w:rsid w:val="008C0B88"/>
    <w:rsid w:val="008C2B43"/>
    <w:rsid w:val="00A005CE"/>
    <w:rsid w:val="00B04D6A"/>
    <w:rsid w:val="00BF54F7"/>
    <w:rsid w:val="00CC0FAD"/>
    <w:rsid w:val="00D42711"/>
    <w:rsid w:val="00D51A97"/>
    <w:rsid w:val="00D84A9E"/>
    <w:rsid w:val="00D91E42"/>
    <w:rsid w:val="00E060BD"/>
    <w:rsid w:val="00EC102B"/>
    <w:rsid w:val="00F00E1B"/>
    <w:rsid w:val="00F46D3A"/>
    <w:rsid w:val="00F81A78"/>
    <w:rsid w:val="00FD2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4C6EA"/>
  <w15:chartTrackingRefBased/>
  <w15:docId w15:val="{EBE3D4BF-256D-4C7F-8A52-3E6CB049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CFB"/>
    <w:pPr>
      <w:ind w:left="720"/>
      <w:contextualSpacing/>
    </w:pPr>
  </w:style>
  <w:style w:type="character" w:styleId="Hyperlink">
    <w:name w:val="Hyperlink"/>
    <w:basedOn w:val="DefaultParagraphFont"/>
    <w:uiPriority w:val="99"/>
    <w:unhideWhenUsed/>
    <w:rsid w:val="006A4CFB"/>
    <w:rPr>
      <w:color w:val="0563C1" w:themeColor="hyperlink"/>
      <w:u w:val="single"/>
    </w:rPr>
  </w:style>
  <w:style w:type="paragraph" w:styleId="Header">
    <w:name w:val="header"/>
    <w:basedOn w:val="Normal"/>
    <w:link w:val="HeaderChar"/>
    <w:uiPriority w:val="99"/>
    <w:unhideWhenUsed/>
    <w:rsid w:val="006A4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CFB"/>
  </w:style>
  <w:style w:type="character" w:styleId="CommentReference">
    <w:name w:val="annotation reference"/>
    <w:basedOn w:val="DefaultParagraphFont"/>
    <w:uiPriority w:val="99"/>
    <w:semiHidden/>
    <w:unhideWhenUsed/>
    <w:rsid w:val="006A4CFB"/>
    <w:rPr>
      <w:sz w:val="16"/>
      <w:szCs w:val="16"/>
    </w:rPr>
  </w:style>
  <w:style w:type="paragraph" w:styleId="CommentText">
    <w:name w:val="annotation text"/>
    <w:basedOn w:val="Normal"/>
    <w:link w:val="CommentTextChar"/>
    <w:uiPriority w:val="99"/>
    <w:unhideWhenUsed/>
    <w:rsid w:val="006A4CFB"/>
    <w:pPr>
      <w:spacing w:line="240" w:lineRule="auto"/>
    </w:pPr>
    <w:rPr>
      <w:sz w:val="20"/>
      <w:szCs w:val="20"/>
    </w:rPr>
  </w:style>
  <w:style w:type="character" w:customStyle="1" w:styleId="CommentTextChar">
    <w:name w:val="Comment Text Char"/>
    <w:basedOn w:val="DefaultParagraphFont"/>
    <w:link w:val="CommentText"/>
    <w:uiPriority w:val="99"/>
    <w:rsid w:val="006A4CFB"/>
    <w:rPr>
      <w:sz w:val="20"/>
      <w:szCs w:val="20"/>
    </w:rPr>
  </w:style>
  <w:style w:type="paragraph" w:styleId="BalloonText">
    <w:name w:val="Balloon Text"/>
    <w:basedOn w:val="Normal"/>
    <w:link w:val="BalloonTextChar"/>
    <w:uiPriority w:val="99"/>
    <w:semiHidden/>
    <w:unhideWhenUsed/>
    <w:rsid w:val="006A4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CFB"/>
    <w:rPr>
      <w:rFonts w:ascii="Segoe UI" w:hAnsi="Segoe UI" w:cs="Segoe UI"/>
      <w:sz w:val="18"/>
      <w:szCs w:val="18"/>
    </w:rPr>
  </w:style>
  <w:style w:type="character" w:styleId="UnresolvedMention">
    <w:name w:val="Unresolved Mention"/>
    <w:basedOn w:val="DefaultParagraphFont"/>
    <w:uiPriority w:val="99"/>
    <w:semiHidden/>
    <w:unhideWhenUsed/>
    <w:rsid w:val="000C025B"/>
    <w:rPr>
      <w:color w:val="605E5C"/>
      <w:shd w:val="clear" w:color="auto" w:fill="E1DFDD"/>
    </w:rPr>
  </w:style>
  <w:style w:type="paragraph" w:styleId="Footer">
    <w:name w:val="footer"/>
    <w:basedOn w:val="Normal"/>
    <w:link w:val="FooterChar"/>
    <w:uiPriority w:val="99"/>
    <w:unhideWhenUsed/>
    <w:rsid w:val="00757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87622">
      <w:bodyDiv w:val="1"/>
      <w:marLeft w:val="0"/>
      <w:marRight w:val="0"/>
      <w:marTop w:val="0"/>
      <w:marBottom w:val="0"/>
      <w:divBdr>
        <w:top w:val="none" w:sz="0" w:space="0" w:color="auto"/>
        <w:left w:val="none" w:sz="0" w:space="0" w:color="auto"/>
        <w:bottom w:val="none" w:sz="0" w:space="0" w:color="auto"/>
        <w:right w:val="none" w:sz="0" w:space="0" w:color="auto"/>
      </w:divBdr>
      <w:divsChild>
        <w:div w:id="1186796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representing-the-under-represente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teraturewales.org/our-projects/participation/" TargetMode="External"/><Relationship Id="rId12" Type="http://schemas.openxmlformats.org/officeDocument/2006/relationships/hyperlink" Target="https://communityhousemainde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portmin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teraturewales.org/about/strategic-plan-2019-2022/" TargetMode="External"/><Relationship Id="rId4" Type="http://schemas.openxmlformats.org/officeDocument/2006/relationships/webSettings" Target="webSettings.xml"/><Relationship Id="rId9" Type="http://schemas.openxmlformats.org/officeDocument/2006/relationships/hyperlink" Target="https://www.surveymonkey.co.uk/r/GRZ5M5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dc:creator>
  <cp:keywords/>
  <dc:description/>
  <cp:lastModifiedBy>Miriam Williams</cp:lastModifiedBy>
  <cp:revision>8</cp:revision>
  <dcterms:created xsi:type="dcterms:W3CDTF">2020-09-01T08:55:00Z</dcterms:created>
  <dcterms:modified xsi:type="dcterms:W3CDTF">2020-09-01T14:35:00Z</dcterms:modified>
</cp:coreProperties>
</file>